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BC6A" w14:textId="61FE6564" w:rsidR="00231C28" w:rsidRPr="001A0F22" w:rsidRDefault="001A0F22" w:rsidP="002E1029">
      <w:pPr>
        <w:spacing w:before="240" w:after="240" w:line="240" w:lineRule="auto"/>
        <w:jc w:val="center"/>
        <w:rPr>
          <w:rFonts w:eastAsia="Times New Roman" w:cstheme="minorHAnsi"/>
          <w:b/>
          <w:bCs/>
          <w:color w:val="000000" w:themeColor="text1"/>
          <w:spacing w:val="5"/>
          <w:kern w:val="28"/>
          <w:lang w:val="en-GB"/>
        </w:rPr>
      </w:pPr>
      <w:r w:rsidRPr="001A0F22">
        <w:rPr>
          <w:rFonts w:eastAsia="Times New Roman" w:cstheme="minorHAnsi"/>
          <w:b/>
          <w:bCs/>
          <w:color w:val="000000" w:themeColor="text1"/>
          <w:spacing w:val="5"/>
          <w:kern w:val="28"/>
          <w:lang w:val="en-GB"/>
        </w:rPr>
        <w:t xml:space="preserve">The </w:t>
      </w:r>
      <w:r w:rsidR="002E4DE7">
        <w:rPr>
          <w:rFonts w:eastAsia="Times New Roman" w:cstheme="minorHAnsi"/>
          <w:b/>
          <w:bCs/>
          <w:color w:val="000000" w:themeColor="text1"/>
          <w:spacing w:val="5"/>
          <w:kern w:val="28"/>
          <w:lang w:val="en-GB"/>
        </w:rPr>
        <w:t>P</w:t>
      </w:r>
      <w:r w:rsidRPr="001A0F22">
        <w:rPr>
          <w:rFonts w:eastAsia="Times New Roman" w:cstheme="minorHAnsi"/>
          <w:b/>
          <w:bCs/>
          <w:color w:val="000000" w:themeColor="text1"/>
          <w:spacing w:val="5"/>
          <w:kern w:val="28"/>
          <w:lang w:val="en-GB"/>
        </w:rPr>
        <w:t>roposed Research Title</w:t>
      </w:r>
    </w:p>
    <w:p w14:paraId="3E33491D" w14:textId="44B065D8" w:rsidR="001A0F22" w:rsidRPr="001A0F22" w:rsidRDefault="001A0F22" w:rsidP="002E1029">
      <w:pPr>
        <w:pStyle w:val="JIASSEditorNote"/>
        <w:jc w:val="center"/>
        <w:rPr>
          <w:rFonts w:asciiTheme="minorHAnsi" w:eastAsia="Arial Unicode MS" w:hAnsiTheme="minorHAnsi" w:cstheme="minorHAnsi"/>
          <w:b/>
          <w:bCs/>
          <w:color w:val="000000" w:themeColor="text1"/>
          <w:spacing w:val="0"/>
          <w:sz w:val="22"/>
          <w:szCs w:val="22"/>
          <w:bdr w:val="none" w:sz="0" w:space="0" w:color="auto" w:frame="1"/>
          <w:lang w:eastAsia="en-US"/>
        </w:rPr>
      </w:pPr>
      <w:r w:rsidRPr="001A0F22">
        <w:rPr>
          <w:rFonts w:asciiTheme="minorHAnsi" w:eastAsia="Arial Unicode MS" w:hAnsiTheme="minorHAnsi" w:cstheme="minorHAnsi"/>
          <w:b/>
          <w:bCs/>
          <w:color w:val="000000" w:themeColor="text1"/>
          <w:spacing w:val="0"/>
          <w:sz w:val="22"/>
          <w:szCs w:val="22"/>
          <w:bdr w:val="none" w:sz="0" w:space="0" w:color="auto" w:frame="1"/>
          <w:lang w:eastAsia="en-US"/>
        </w:rPr>
        <w:t>Aut</w:t>
      </w:r>
      <w:r w:rsidR="00E619D1">
        <w:rPr>
          <w:rFonts w:asciiTheme="minorHAnsi" w:eastAsia="Arial Unicode MS" w:hAnsiTheme="minorHAnsi" w:cstheme="minorHAnsi"/>
          <w:b/>
          <w:bCs/>
          <w:color w:val="000000" w:themeColor="text1"/>
          <w:spacing w:val="0"/>
          <w:sz w:val="22"/>
          <w:szCs w:val="22"/>
          <w:bdr w:val="none" w:sz="0" w:space="0" w:color="auto" w:frame="1"/>
          <w:lang w:eastAsia="en-US"/>
        </w:rPr>
        <w:t>h</w:t>
      </w:r>
      <w:r w:rsidRPr="001A0F22">
        <w:rPr>
          <w:rFonts w:asciiTheme="minorHAnsi" w:eastAsia="Arial Unicode MS" w:hAnsiTheme="minorHAnsi" w:cstheme="minorHAnsi"/>
          <w:b/>
          <w:bCs/>
          <w:color w:val="000000" w:themeColor="text1"/>
          <w:spacing w:val="0"/>
          <w:sz w:val="22"/>
          <w:szCs w:val="22"/>
          <w:bdr w:val="none" w:sz="0" w:space="0" w:color="auto" w:frame="1"/>
          <w:lang w:eastAsia="en-US"/>
        </w:rPr>
        <w:t>or Name(s)</w:t>
      </w:r>
    </w:p>
    <w:p w14:paraId="5088C54F" w14:textId="2CD446A6" w:rsidR="001A0F22" w:rsidRPr="001A0F22" w:rsidRDefault="001A0F22" w:rsidP="002E1029">
      <w:pPr>
        <w:pStyle w:val="JIASSEditorNote"/>
        <w:jc w:val="center"/>
        <w:rPr>
          <w:rFonts w:asciiTheme="minorHAnsi" w:eastAsia="Arial Unicode MS" w:hAnsiTheme="minorHAnsi" w:cstheme="minorHAnsi"/>
          <w:color w:val="000000" w:themeColor="text1"/>
          <w:spacing w:val="0"/>
          <w:sz w:val="22"/>
          <w:szCs w:val="22"/>
          <w:bdr w:val="none" w:sz="0" w:space="0" w:color="auto" w:frame="1"/>
          <w:lang w:eastAsia="en-US"/>
        </w:rPr>
      </w:pPr>
      <w:r w:rsidRPr="001A0F22">
        <w:rPr>
          <w:rFonts w:asciiTheme="minorHAnsi" w:eastAsia="Arial Unicode MS" w:hAnsiTheme="minorHAnsi" w:cstheme="minorHAnsi"/>
          <w:color w:val="000000" w:themeColor="text1"/>
          <w:spacing w:val="0"/>
          <w:sz w:val="22"/>
          <w:szCs w:val="22"/>
          <w:bdr w:val="none" w:sz="0" w:space="0" w:color="auto" w:frame="1"/>
          <w:lang w:eastAsia="en-US"/>
        </w:rPr>
        <w:t xml:space="preserve">University, </w:t>
      </w:r>
      <w:r w:rsidRPr="001A0F22">
        <w:rPr>
          <w:rFonts w:asciiTheme="minorHAnsi" w:eastAsia="Arial Unicode MS" w:hAnsiTheme="minorHAnsi" w:cstheme="minorHAnsi"/>
          <w:color w:val="000000" w:themeColor="text1"/>
          <w:spacing w:val="0"/>
          <w:sz w:val="22"/>
          <w:szCs w:val="22"/>
          <w:bdr w:val="none" w:sz="0" w:space="0" w:color="auto" w:frame="1"/>
          <w:lang w:eastAsia="en-US"/>
        </w:rPr>
        <w:t>Country</w:t>
      </w:r>
    </w:p>
    <w:p w14:paraId="66A7188E" w14:textId="7BFFC9E5" w:rsidR="001A0F22" w:rsidRPr="001A0F22" w:rsidRDefault="001270FA" w:rsidP="002E1029">
      <w:pPr>
        <w:pStyle w:val="JIASSEditorNote"/>
        <w:jc w:val="center"/>
        <w:rPr>
          <w:rFonts w:asciiTheme="minorHAnsi" w:eastAsia="Arial Unicode MS" w:hAnsiTheme="minorHAnsi" w:cstheme="minorHAnsi"/>
          <w:color w:val="000000" w:themeColor="text1"/>
          <w:spacing w:val="0"/>
          <w:sz w:val="22"/>
          <w:szCs w:val="22"/>
          <w:bdr w:val="none" w:sz="0" w:space="0" w:color="auto" w:frame="1"/>
          <w:lang w:eastAsia="en-US"/>
        </w:rPr>
      </w:pPr>
      <w:hyperlink r:id="rId8" w:history="1">
        <w:r w:rsidRPr="004F1293">
          <w:rPr>
            <w:rStyle w:val="Hyperlink"/>
            <w:rFonts w:asciiTheme="minorHAnsi" w:eastAsia="Arial Unicode MS" w:hAnsiTheme="minorHAnsi" w:cstheme="minorHAnsi"/>
            <w:spacing w:val="0"/>
            <w:sz w:val="22"/>
            <w:szCs w:val="22"/>
            <w:bdr w:val="none" w:sz="0" w:space="0" w:color="auto" w:frame="1"/>
            <w:lang w:eastAsia="en-US"/>
          </w:rPr>
          <w:t>name@email.com</w:t>
        </w:r>
      </w:hyperlink>
    </w:p>
    <w:p w14:paraId="78224205" w14:textId="3E3FDC58" w:rsidR="00AF271C" w:rsidRPr="001A0F22" w:rsidRDefault="00AF271C" w:rsidP="002E1029">
      <w:pPr>
        <w:pStyle w:val="Heading2"/>
        <w:spacing w:before="240" w:after="240" w:line="240" w:lineRule="auto"/>
        <w:rPr>
          <w:rFonts w:asciiTheme="minorHAnsi" w:hAnsiTheme="minorHAnsi" w:cstheme="minorHAnsi"/>
          <w:color w:val="000000" w:themeColor="text1"/>
          <w:sz w:val="22"/>
          <w:szCs w:val="22"/>
          <w:lang w:val="en-GB"/>
        </w:rPr>
      </w:pPr>
      <w:r w:rsidRPr="001A0F22">
        <w:rPr>
          <w:rFonts w:asciiTheme="minorHAnsi" w:hAnsiTheme="minorHAnsi" w:cstheme="minorHAnsi"/>
          <w:color w:val="000000" w:themeColor="text1"/>
          <w:sz w:val="22"/>
          <w:szCs w:val="22"/>
          <w:lang w:val="en-GB"/>
        </w:rPr>
        <w:t>Abstract</w:t>
      </w:r>
      <w:r w:rsidR="001A0F22">
        <w:rPr>
          <w:rFonts w:asciiTheme="minorHAnsi" w:hAnsiTheme="minorHAnsi" w:cstheme="minorHAnsi"/>
          <w:color w:val="000000" w:themeColor="text1"/>
          <w:sz w:val="22"/>
          <w:szCs w:val="22"/>
          <w:lang w:val="en-GB"/>
        </w:rPr>
        <w:t xml:space="preserve"> </w:t>
      </w:r>
      <w:r w:rsidR="001A0F22" w:rsidRPr="001A0F22">
        <w:rPr>
          <w:rFonts w:asciiTheme="minorHAnsi" w:hAnsiTheme="minorHAnsi" w:cstheme="minorHAnsi"/>
          <w:b w:val="0"/>
          <w:bCs w:val="0"/>
          <w:i/>
          <w:iCs/>
          <w:color w:val="000000" w:themeColor="text1"/>
          <w:sz w:val="22"/>
          <w:szCs w:val="22"/>
          <w:lang w:val="en-GB"/>
        </w:rPr>
        <w:t>(up to 150 word</w:t>
      </w:r>
      <w:r w:rsidR="00E619D1">
        <w:rPr>
          <w:rFonts w:asciiTheme="minorHAnsi" w:hAnsiTheme="minorHAnsi" w:cstheme="minorHAnsi"/>
          <w:b w:val="0"/>
          <w:bCs w:val="0"/>
          <w:i/>
          <w:iCs/>
          <w:color w:val="000000" w:themeColor="text1"/>
          <w:sz w:val="22"/>
          <w:szCs w:val="22"/>
          <w:lang w:val="en-GB"/>
        </w:rPr>
        <w:t>s</w:t>
      </w:r>
      <w:r w:rsidR="001A0F22" w:rsidRPr="001A0F22">
        <w:rPr>
          <w:rFonts w:asciiTheme="minorHAnsi" w:hAnsiTheme="minorHAnsi" w:cstheme="minorHAnsi"/>
          <w:b w:val="0"/>
          <w:bCs w:val="0"/>
          <w:i/>
          <w:iCs/>
          <w:color w:val="000000" w:themeColor="text1"/>
          <w:sz w:val="22"/>
          <w:szCs w:val="22"/>
          <w:lang w:val="en-GB"/>
        </w:rPr>
        <w:t>)</w:t>
      </w:r>
    </w:p>
    <w:p w14:paraId="3874821A" w14:textId="2B5C3CE9" w:rsidR="00231C28" w:rsidRPr="001A0F22" w:rsidRDefault="009760C7" w:rsidP="002E1029">
      <w:pPr>
        <w:spacing w:before="240" w:after="240" w:line="240" w:lineRule="auto"/>
        <w:rPr>
          <w:rFonts w:cstheme="minorHAnsi"/>
          <w:color w:val="000000" w:themeColor="text1"/>
          <w:lang w:val="en-GB"/>
        </w:rPr>
      </w:pPr>
      <w:r>
        <w:rPr>
          <w:rFonts w:cstheme="minorHAnsi"/>
          <w:color w:val="000000" w:themeColor="text1"/>
          <w:lang w:val="en-GB"/>
        </w:rPr>
        <w:t>Uzbekistan</w:t>
      </w:r>
      <w:r w:rsidR="001853C2" w:rsidRPr="001A0F22">
        <w:rPr>
          <w:rFonts w:cstheme="minorHAnsi"/>
          <w:color w:val="000000" w:themeColor="text1"/>
          <w:lang w:val="en-GB"/>
        </w:rPr>
        <w:t xml:space="preserve"> is proud of </w:t>
      </w:r>
      <w:r>
        <w:rPr>
          <w:rFonts w:cstheme="minorHAnsi"/>
          <w:color w:val="000000" w:themeColor="text1"/>
          <w:lang w:val="en-GB"/>
        </w:rPr>
        <w:t xml:space="preserve">Nurlan </w:t>
      </w:r>
      <w:proofErr w:type="spellStart"/>
      <w:r>
        <w:rPr>
          <w:rFonts w:cstheme="minorHAnsi"/>
          <w:color w:val="000000" w:themeColor="text1"/>
          <w:lang w:val="en-GB"/>
        </w:rPr>
        <w:t>Uslambekov</w:t>
      </w:r>
      <w:proofErr w:type="spellEnd"/>
      <w:r w:rsidR="001853C2" w:rsidRPr="001A0F22">
        <w:rPr>
          <w:rFonts w:cstheme="minorHAnsi"/>
          <w:color w:val="000000" w:themeColor="text1"/>
          <w:lang w:val="en-GB"/>
        </w:rPr>
        <w:t xml:space="preserve">, who comes from our country, </w:t>
      </w:r>
      <w:proofErr w:type="gramStart"/>
      <w:r w:rsidR="001853C2" w:rsidRPr="001A0F22">
        <w:rPr>
          <w:rFonts w:cstheme="minorHAnsi"/>
          <w:color w:val="000000" w:themeColor="text1"/>
          <w:lang w:val="en-GB"/>
        </w:rPr>
        <w:t>lives</w:t>
      </w:r>
      <w:proofErr w:type="gramEnd"/>
      <w:r w:rsidR="001853C2" w:rsidRPr="001A0F22">
        <w:rPr>
          <w:rFonts w:cstheme="minorHAnsi"/>
          <w:color w:val="000000" w:themeColor="text1"/>
          <w:lang w:val="en-GB"/>
        </w:rPr>
        <w:t xml:space="preserve"> and educates in the United States, and has played a key role in the development of </w:t>
      </w:r>
      <w:r w:rsidR="00E619D1">
        <w:rPr>
          <w:rFonts w:cstheme="minorHAnsi"/>
          <w:color w:val="000000" w:themeColor="text1"/>
          <w:lang w:val="en-GB"/>
        </w:rPr>
        <w:t xml:space="preserve">the </w:t>
      </w:r>
      <w:r w:rsidR="001853C2" w:rsidRPr="001A0F22">
        <w:rPr>
          <w:rFonts w:cstheme="minorHAnsi"/>
          <w:color w:val="000000" w:themeColor="text1"/>
          <w:lang w:val="en-GB"/>
        </w:rPr>
        <w:t xml:space="preserve">COVID-19 vaccine. This pride does not mean that every citizen of the country will accept the vaccine unconditionally. Their opinions are influenced by their political views, religious background, life experience, and the country’s turbulent historical past. Citizens fear various discriminatory measures. In the first part of our research, the significance of vaccinations and the </w:t>
      </w:r>
      <w:r w:rsidR="00A171B5">
        <w:rPr>
          <w:rFonts w:cstheme="minorHAnsi"/>
          <w:color w:val="000000" w:themeColor="text1"/>
          <w:lang w:val="en-GB"/>
        </w:rPr>
        <w:t>Central Asian</w:t>
      </w:r>
      <w:r w:rsidR="001853C2" w:rsidRPr="001A0F22">
        <w:rPr>
          <w:rFonts w:cstheme="minorHAnsi"/>
          <w:color w:val="000000" w:themeColor="text1"/>
          <w:lang w:val="en-GB"/>
        </w:rPr>
        <w:t>, European</w:t>
      </w:r>
      <w:r w:rsidR="00E619D1">
        <w:rPr>
          <w:rFonts w:cstheme="minorHAnsi"/>
          <w:color w:val="000000" w:themeColor="text1"/>
          <w:lang w:val="en-GB"/>
        </w:rPr>
        <w:t>,</w:t>
      </w:r>
      <w:r w:rsidR="001853C2" w:rsidRPr="001A0F22">
        <w:rPr>
          <w:rFonts w:cstheme="minorHAnsi"/>
          <w:color w:val="000000" w:themeColor="text1"/>
          <w:lang w:val="en-GB"/>
        </w:rPr>
        <w:t xml:space="preserve"> and American regulations are described. It is followed by the definition of discrimination in this section</w:t>
      </w:r>
      <w:r w:rsidR="00E619D1">
        <w:rPr>
          <w:rFonts w:cstheme="minorHAnsi"/>
          <w:color w:val="000000" w:themeColor="text1"/>
          <w:lang w:val="en-GB"/>
        </w:rPr>
        <w:t>. W</w:t>
      </w:r>
      <w:r w:rsidR="001853C2" w:rsidRPr="001A0F22">
        <w:rPr>
          <w:rFonts w:cstheme="minorHAnsi"/>
          <w:color w:val="000000" w:themeColor="text1"/>
          <w:lang w:val="en-GB"/>
        </w:rPr>
        <w:t xml:space="preserve">e demonstrate that discrimination can </w:t>
      </w:r>
      <w:r w:rsidR="00E619D1">
        <w:rPr>
          <w:rFonts w:cstheme="minorHAnsi"/>
          <w:color w:val="000000" w:themeColor="text1"/>
          <w:lang w:val="en-GB"/>
        </w:rPr>
        <w:t>sometimes be</w:t>
      </w:r>
      <w:r w:rsidR="001853C2" w:rsidRPr="001A0F22">
        <w:rPr>
          <w:rFonts w:cstheme="minorHAnsi"/>
          <w:color w:val="000000" w:themeColor="text1"/>
          <w:lang w:val="en-GB"/>
        </w:rPr>
        <w:t xml:space="preserve"> legal. </w:t>
      </w:r>
      <w:r w:rsidR="00E619D1">
        <w:rPr>
          <w:rFonts w:cstheme="minorHAnsi"/>
          <w:color w:val="000000" w:themeColor="text1"/>
          <w:lang w:val="en-GB"/>
        </w:rPr>
        <w:t>Q</w:t>
      </w:r>
      <w:r w:rsidR="001853C2" w:rsidRPr="001A0F22">
        <w:rPr>
          <w:rFonts w:cstheme="minorHAnsi"/>
          <w:color w:val="000000" w:themeColor="text1"/>
          <w:lang w:val="en-GB"/>
        </w:rPr>
        <w:t>uantitative research has been conducted, we asked about the expected discrimination that can be considered legitimate or illegal. These opinions are related to foreign travel and the activity of human resource management.</w:t>
      </w:r>
    </w:p>
    <w:p w14:paraId="68AFFF47" w14:textId="551906E0" w:rsidR="00231C28" w:rsidRPr="001A0F22" w:rsidRDefault="00231C28" w:rsidP="002E1029">
      <w:pPr>
        <w:spacing w:before="240" w:after="240" w:line="240" w:lineRule="auto"/>
        <w:rPr>
          <w:rFonts w:cstheme="minorHAnsi"/>
          <w:color w:val="000000" w:themeColor="text1"/>
          <w:lang w:val="en-GB"/>
        </w:rPr>
      </w:pPr>
      <w:r w:rsidRPr="001A0F22">
        <w:rPr>
          <w:rFonts w:cstheme="minorHAnsi"/>
          <w:b/>
          <w:color w:val="000000" w:themeColor="text1"/>
          <w:lang w:val="en-GB"/>
        </w:rPr>
        <w:t>Keywords:</w:t>
      </w:r>
      <w:r w:rsidRPr="001A0F22">
        <w:rPr>
          <w:rFonts w:cstheme="minorHAnsi"/>
          <w:color w:val="000000" w:themeColor="text1"/>
          <w:lang w:val="en-GB"/>
        </w:rPr>
        <w:t xml:space="preserve"> </w:t>
      </w:r>
      <w:r w:rsidR="009760C7">
        <w:rPr>
          <w:rFonts w:cstheme="minorHAnsi"/>
          <w:color w:val="000000" w:themeColor="text1"/>
          <w:lang w:val="en-GB"/>
        </w:rPr>
        <w:t xml:space="preserve">Uzbekistan, </w:t>
      </w:r>
      <w:r w:rsidR="00F06F42" w:rsidRPr="001A0F22">
        <w:rPr>
          <w:rFonts w:cstheme="minorHAnsi"/>
          <w:color w:val="000000" w:themeColor="text1"/>
          <w:lang w:val="en-GB"/>
        </w:rPr>
        <w:t>pandemic, human resource management, vaccine</w:t>
      </w:r>
      <w:r w:rsidR="00613644" w:rsidRPr="001A0F22">
        <w:rPr>
          <w:rFonts w:cstheme="minorHAnsi"/>
          <w:color w:val="000000" w:themeColor="text1"/>
          <w:lang w:val="en-GB"/>
        </w:rPr>
        <w:t>.</w:t>
      </w:r>
    </w:p>
    <w:p w14:paraId="7D0490F3" w14:textId="3339C0A0" w:rsidR="00C853A5" w:rsidRPr="001A0F22" w:rsidRDefault="005B19DB" w:rsidP="002E1029">
      <w:pPr>
        <w:pStyle w:val="Heading1"/>
        <w:spacing w:before="240" w:after="240" w:line="240" w:lineRule="auto"/>
        <w:rPr>
          <w:rFonts w:asciiTheme="minorHAnsi" w:hAnsiTheme="minorHAnsi" w:cstheme="minorHAnsi"/>
          <w:color w:val="000000" w:themeColor="text1"/>
          <w:sz w:val="22"/>
          <w:szCs w:val="22"/>
          <w:lang w:val="en-GB"/>
        </w:rPr>
      </w:pPr>
      <w:bookmarkStart w:id="0" w:name="_Toc64223805"/>
      <w:bookmarkStart w:id="1" w:name="_Toc64223804"/>
      <w:r w:rsidRPr="001A0F22">
        <w:rPr>
          <w:rFonts w:asciiTheme="minorHAnsi" w:hAnsiTheme="minorHAnsi" w:cstheme="minorHAnsi"/>
          <w:color w:val="000000" w:themeColor="text1"/>
          <w:sz w:val="22"/>
          <w:szCs w:val="22"/>
          <w:lang w:val="en-GB"/>
        </w:rPr>
        <w:t>Introduction</w:t>
      </w:r>
      <w:bookmarkEnd w:id="0"/>
    </w:p>
    <w:p w14:paraId="7D0DE8C4" w14:textId="1B1C61CA" w:rsidR="005B19DB" w:rsidRPr="001A0F22" w:rsidRDefault="00DE396A" w:rsidP="002E1029">
      <w:pPr>
        <w:spacing w:before="240" w:after="240" w:line="240" w:lineRule="auto"/>
        <w:rPr>
          <w:rFonts w:cstheme="minorHAnsi"/>
          <w:color w:val="000000" w:themeColor="text1"/>
          <w:lang w:val="en-GB"/>
        </w:rPr>
      </w:pPr>
      <w:r w:rsidRPr="001A0F22">
        <w:rPr>
          <w:rFonts w:cstheme="minorHAnsi"/>
          <w:color w:val="000000" w:themeColor="text1"/>
          <w:lang w:val="en-GB"/>
        </w:rPr>
        <w:t xml:space="preserve">We present our paper in the Equity track because we believe that individual vaccination will be important for experienced researchers and for beginners </w:t>
      </w:r>
      <w:r w:rsidR="00C853A5" w:rsidRPr="001A0F22">
        <w:rPr>
          <w:rFonts w:cstheme="minorHAnsi"/>
          <w:color w:val="000000" w:themeColor="text1"/>
          <w:lang w:val="en-GB"/>
        </w:rPr>
        <w:t>as well</w:t>
      </w:r>
      <w:r w:rsidRPr="001A0F22">
        <w:rPr>
          <w:rFonts w:cstheme="minorHAnsi"/>
          <w:color w:val="000000" w:themeColor="text1"/>
          <w:lang w:val="en-GB"/>
        </w:rPr>
        <w:t xml:space="preserve">. </w:t>
      </w:r>
      <w:r w:rsidR="007E5527" w:rsidRPr="001A0F22">
        <w:rPr>
          <w:rFonts w:cstheme="minorHAnsi"/>
          <w:color w:val="000000" w:themeColor="text1"/>
          <w:lang w:val="en-GB"/>
        </w:rPr>
        <w:t>Personal participation in university lectures as a student or lecturer may be conditional.</w:t>
      </w:r>
      <w:r w:rsidR="000D79A5" w:rsidRPr="001A0F22">
        <w:rPr>
          <w:rFonts w:cstheme="minorHAnsi"/>
          <w:color w:val="000000" w:themeColor="text1"/>
          <w:lang w:val="en-GB"/>
        </w:rPr>
        <w:t xml:space="preserve"> Domestic legislation can also be a problem in ensuring equal rights for those who accept </w:t>
      </w:r>
      <w:r w:rsidR="00C853A5" w:rsidRPr="001A0F22">
        <w:rPr>
          <w:rFonts w:cstheme="minorHAnsi"/>
          <w:color w:val="000000" w:themeColor="text1"/>
          <w:lang w:val="en-GB"/>
        </w:rPr>
        <w:t>or</w:t>
      </w:r>
      <w:r w:rsidR="000D79A5" w:rsidRPr="001A0F22">
        <w:rPr>
          <w:rFonts w:cstheme="minorHAnsi"/>
          <w:color w:val="000000" w:themeColor="text1"/>
          <w:lang w:val="en-GB"/>
        </w:rPr>
        <w:t xml:space="preserve"> reject vaccinations.</w:t>
      </w:r>
      <w:r w:rsidR="005B0B74" w:rsidRPr="001A0F22">
        <w:rPr>
          <w:rFonts w:cstheme="minorHAnsi"/>
          <w:color w:val="000000" w:themeColor="text1"/>
          <w:lang w:val="en-GB"/>
        </w:rPr>
        <w:t xml:space="preserve"> In the case of qualitative research, interviewees may exhibit dismissive behavio</w:t>
      </w:r>
      <w:r w:rsidR="0051301C" w:rsidRPr="001A0F22">
        <w:rPr>
          <w:rFonts w:cstheme="minorHAnsi"/>
          <w:color w:val="000000" w:themeColor="text1"/>
          <w:lang w:val="en-GB"/>
        </w:rPr>
        <w:t>u</w:t>
      </w:r>
      <w:r w:rsidR="005B0B74" w:rsidRPr="001A0F22">
        <w:rPr>
          <w:rFonts w:cstheme="minorHAnsi"/>
          <w:color w:val="000000" w:themeColor="text1"/>
          <w:lang w:val="en-GB"/>
        </w:rPr>
        <w:t xml:space="preserve">r, as we have unfortunately </w:t>
      </w:r>
      <w:r w:rsidR="002945EE" w:rsidRPr="001A0F22">
        <w:rPr>
          <w:rFonts w:cstheme="minorHAnsi"/>
          <w:color w:val="000000" w:themeColor="text1"/>
          <w:lang w:val="en-GB"/>
        </w:rPr>
        <w:t>become aware of it</w:t>
      </w:r>
      <w:r w:rsidR="005B0B74" w:rsidRPr="001A0F22">
        <w:rPr>
          <w:rFonts w:cstheme="minorHAnsi"/>
          <w:color w:val="000000" w:themeColor="text1"/>
          <w:lang w:val="en-GB"/>
        </w:rPr>
        <w:t>.</w:t>
      </w:r>
      <w:r w:rsidR="004D7D86" w:rsidRPr="001A0F22">
        <w:rPr>
          <w:rFonts w:cstheme="minorHAnsi"/>
          <w:color w:val="000000" w:themeColor="text1"/>
          <w:lang w:val="en-GB"/>
        </w:rPr>
        <w:t xml:space="preserve"> The provided virtual conference is a great opportunity for researchers from developing countries, but we would like to experience the atmosphere of an international conference</w:t>
      </w:r>
      <w:r w:rsidR="005F3F6C" w:rsidRPr="001A0F22">
        <w:rPr>
          <w:rFonts w:cstheme="minorHAnsi"/>
          <w:color w:val="000000" w:themeColor="text1"/>
          <w:lang w:val="en-GB"/>
        </w:rPr>
        <w:t xml:space="preserve"> in the non-virtual space</w:t>
      </w:r>
      <w:r w:rsidR="002945EE" w:rsidRPr="001A0F22">
        <w:rPr>
          <w:rFonts w:cstheme="minorHAnsi"/>
          <w:color w:val="000000" w:themeColor="text1"/>
          <w:lang w:val="en-GB"/>
        </w:rPr>
        <w:t xml:space="preserve"> as well</w:t>
      </w:r>
      <w:r w:rsidR="00F24E33" w:rsidRPr="001A0F22">
        <w:rPr>
          <w:rFonts w:cstheme="minorHAnsi"/>
          <w:color w:val="000000" w:themeColor="text1"/>
          <w:lang w:val="en-GB"/>
        </w:rPr>
        <w:t xml:space="preserve"> and meet the recogni</w:t>
      </w:r>
      <w:r w:rsidR="00E619D1">
        <w:rPr>
          <w:rFonts w:cstheme="minorHAnsi"/>
          <w:color w:val="000000" w:themeColor="text1"/>
          <w:lang w:val="en-GB"/>
        </w:rPr>
        <w:t>z</w:t>
      </w:r>
      <w:r w:rsidR="00F24E33" w:rsidRPr="001A0F22">
        <w:rPr>
          <w:rFonts w:cstheme="minorHAnsi"/>
          <w:color w:val="000000" w:themeColor="text1"/>
          <w:lang w:val="en-GB"/>
        </w:rPr>
        <w:t>ed foreign experts personally.</w:t>
      </w:r>
      <w:r w:rsidR="0062232C" w:rsidRPr="001A0F22">
        <w:rPr>
          <w:rFonts w:cstheme="minorHAnsi"/>
          <w:color w:val="000000" w:themeColor="text1"/>
          <w:lang w:val="en-GB"/>
        </w:rPr>
        <w:t xml:space="preserve"> We do not know whether this chan</w:t>
      </w:r>
      <w:r w:rsidR="00E619D1">
        <w:rPr>
          <w:rFonts w:cstheme="minorHAnsi"/>
          <w:color w:val="000000" w:themeColor="text1"/>
          <w:lang w:val="en-GB"/>
        </w:rPr>
        <w:t>g</w:t>
      </w:r>
      <w:r w:rsidR="0062232C" w:rsidRPr="001A0F22">
        <w:rPr>
          <w:rFonts w:cstheme="minorHAnsi"/>
          <w:color w:val="000000" w:themeColor="text1"/>
          <w:lang w:val="en-GB"/>
        </w:rPr>
        <w:t xml:space="preserve">e will be given to all of </w:t>
      </w:r>
      <w:proofErr w:type="gramStart"/>
      <w:r w:rsidR="0062232C" w:rsidRPr="001A0F22">
        <w:rPr>
          <w:rFonts w:cstheme="minorHAnsi"/>
          <w:color w:val="000000" w:themeColor="text1"/>
          <w:lang w:val="en-GB"/>
        </w:rPr>
        <w:t>us</w:t>
      </w:r>
      <w:proofErr w:type="gramEnd"/>
      <w:r w:rsidR="0062232C" w:rsidRPr="001A0F22">
        <w:rPr>
          <w:rFonts w:cstheme="minorHAnsi"/>
          <w:color w:val="000000" w:themeColor="text1"/>
          <w:lang w:val="en-GB"/>
        </w:rPr>
        <w:t xml:space="preserve"> or it will depend on the use of the vaccine.</w:t>
      </w:r>
      <w:r w:rsidR="00F24E33" w:rsidRPr="001A0F22">
        <w:rPr>
          <w:rFonts w:cstheme="minorHAnsi"/>
          <w:color w:val="000000" w:themeColor="text1"/>
          <w:lang w:val="en-GB"/>
        </w:rPr>
        <w:t xml:space="preserve"> </w:t>
      </w:r>
      <w:r w:rsidR="00804B03" w:rsidRPr="001A0F22">
        <w:rPr>
          <w:rFonts w:cstheme="minorHAnsi"/>
          <w:color w:val="000000" w:themeColor="text1"/>
          <w:lang w:val="en-GB"/>
        </w:rPr>
        <w:t xml:space="preserve">Our research has not been limited </w:t>
      </w:r>
      <w:r w:rsidR="00E25A9E" w:rsidRPr="001A0F22">
        <w:rPr>
          <w:rFonts w:cstheme="minorHAnsi"/>
          <w:color w:val="000000" w:themeColor="text1"/>
          <w:lang w:val="en-GB"/>
        </w:rPr>
        <w:t>to the participants of academic life</w:t>
      </w:r>
      <w:r w:rsidR="00E619D1">
        <w:rPr>
          <w:rFonts w:cstheme="minorHAnsi"/>
          <w:color w:val="000000" w:themeColor="text1"/>
          <w:lang w:val="en-GB"/>
        </w:rPr>
        <w:t>. F</w:t>
      </w:r>
      <w:r w:rsidR="00E25A9E" w:rsidRPr="001A0F22">
        <w:rPr>
          <w:rFonts w:cstheme="minorHAnsi"/>
          <w:color w:val="000000" w:themeColor="text1"/>
          <w:lang w:val="en-GB"/>
        </w:rPr>
        <w:t>irst</w:t>
      </w:r>
      <w:r w:rsidR="00E619D1">
        <w:rPr>
          <w:rFonts w:cstheme="minorHAnsi"/>
          <w:color w:val="000000" w:themeColor="text1"/>
          <w:lang w:val="en-GB"/>
        </w:rPr>
        <w:t>,</w:t>
      </w:r>
      <w:r w:rsidR="00E25A9E" w:rsidRPr="001A0F22">
        <w:rPr>
          <w:rFonts w:cstheme="minorHAnsi"/>
          <w:color w:val="000000" w:themeColor="text1"/>
          <w:lang w:val="en-GB"/>
        </w:rPr>
        <w:t xml:space="preserve"> we would like to get to know the </w:t>
      </w:r>
      <w:r w:rsidR="00276344" w:rsidRPr="001A0F22">
        <w:rPr>
          <w:rFonts w:cstheme="minorHAnsi"/>
          <w:color w:val="000000" w:themeColor="text1"/>
          <w:lang w:val="en-GB"/>
        </w:rPr>
        <w:t>opinion</w:t>
      </w:r>
      <w:r w:rsidR="00E25A9E" w:rsidRPr="001A0F22">
        <w:rPr>
          <w:rFonts w:cstheme="minorHAnsi"/>
          <w:color w:val="000000" w:themeColor="text1"/>
          <w:lang w:val="en-GB"/>
        </w:rPr>
        <w:t xml:space="preserve"> of the </w:t>
      </w:r>
      <w:r w:rsidR="009760C7">
        <w:rPr>
          <w:rFonts w:cstheme="minorHAnsi"/>
          <w:color w:val="000000" w:themeColor="text1"/>
          <w:lang w:val="en-GB"/>
        </w:rPr>
        <w:t>Uzbek</w:t>
      </w:r>
      <w:r w:rsidR="00276344" w:rsidRPr="001A0F22">
        <w:rPr>
          <w:rFonts w:cstheme="minorHAnsi"/>
          <w:color w:val="000000" w:themeColor="text1"/>
          <w:lang w:val="en-GB"/>
        </w:rPr>
        <w:t xml:space="preserve"> </w:t>
      </w:r>
      <w:proofErr w:type="gramStart"/>
      <w:r w:rsidR="00276344" w:rsidRPr="001A0F22">
        <w:rPr>
          <w:rFonts w:cstheme="minorHAnsi"/>
          <w:color w:val="000000" w:themeColor="text1"/>
          <w:lang w:val="en-GB"/>
        </w:rPr>
        <w:t>general</w:t>
      </w:r>
      <w:r w:rsidR="00E25A9E" w:rsidRPr="001A0F22">
        <w:rPr>
          <w:rFonts w:cstheme="minorHAnsi"/>
          <w:color w:val="000000" w:themeColor="text1"/>
          <w:lang w:val="en-GB"/>
        </w:rPr>
        <w:t xml:space="preserve"> public</w:t>
      </w:r>
      <w:proofErr w:type="gramEnd"/>
      <w:r w:rsidR="00276344" w:rsidRPr="001A0F22">
        <w:rPr>
          <w:rFonts w:cstheme="minorHAnsi"/>
          <w:color w:val="000000" w:themeColor="text1"/>
          <w:lang w:val="en-GB"/>
        </w:rPr>
        <w:t xml:space="preserve"> </w:t>
      </w:r>
      <w:r w:rsidR="00E25A9E" w:rsidRPr="001A0F22">
        <w:rPr>
          <w:rFonts w:cstheme="minorHAnsi"/>
          <w:color w:val="000000" w:themeColor="text1"/>
          <w:lang w:val="en-GB"/>
        </w:rPr>
        <w:t xml:space="preserve">about discrimination. </w:t>
      </w:r>
    </w:p>
    <w:bookmarkEnd w:id="1"/>
    <w:p w14:paraId="5B9D2E09" w14:textId="12D9D28B" w:rsidR="0030210E" w:rsidRPr="001A0F22" w:rsidRDefault="006332C2" w:rsidP="002E1029">
      <w:pPr>
        <w:pStyle w:val="Heading1"/>
        <w:spacing w:before="240" w:after="240" w:line="240" w:lineRule="auto"/>
        <w:rPr>
          <w:rFonts w:asciiTheme="minorHAnsi" w:hAnsiTheme="minorHAnsi" w:cstheme="minorHAnsi"/>
          <w:color w:val="000000" w:themeColor="text1"/>
          <w:sz w:val="22"/>
          <w:szCs w:val="22"/>
          <w:lang w:val="en-GB"/>
        </w:rPr>
      </w:pPr>
      <w:r w:rsidRPr="001A0F22">
        <w:rPr>
          <w:rFonts w:asciiTheme="minorHAnsi" w:hAnsiTheme="minorHAnsi" w:cstheme="minorHAnsi"/>
          <w:color w:val="000000" w:themeColor="text1"/>
          <w:sz w:val="22"/>
          <w:szCs w:val="22"/>
          <w:lang w:val="en-GB"/>
        </w:rPr>
        <w:t>Literature review</w:t>
      </w:r>
    </w:p>
    <w:p w14:paraId="3B858E9D" w14:textId="32D92C6C" w:rsidR="006332C2" w:rsidRPr="001A0F22" w:rsidRDefault="006332C2" w:rsidP="002E1029">
      <w:pPr>
        <w:spacing w:before="240" w:after="240" w:line="240" w:lineRule="auto"/>
        <w:rPr>
          <w:rFonts w:cstheme="minorHAnsi"/>
          <w:color w:val="000000" w:themeColor="text1"/>
          <w:lang w:val="en-GB"/>
        </w:rPr>
      </w:pPr>
      <w:r w:rsidRPr="001A0F22">
        <w:rPr>
          <w:rFonts w:cstheme="minorHAnsi"/>
          <w:color w:val="000000" w:themeColor="text1"/>
          <w:lang w:val="en-GB"/>
        </w:rPr>
        <w:t xml:space="preserve">Vaccines are essential for the prevention of many serious diseases, so </w:t>
      </w:r>
      <w:r w:rsidR="00E619D1">
        <w:rPr>
          <w:rFonts w:cstheme="minorHAnsi"/>
          <w:color w:val="000000" w:themeColor="text1"/>
          <w:lang w:val="en-GB"/>
        </w:rPr>
        <w:t>their role in employment and</w:t>
      </w:r>
      <w:r w:rsidRPr="001A0F22">
        <w:rPr>
          <w:rFonts w:cstheme="minorHAnsi"/>
          <w:color w:val="000000" w:themeColor="text1"/>
          <w:lang w:val="en-GB"/>
        </w:rPr>
        <w:t xml:space="preserve"> their role in preserving human lives need to be highlighted.</w:t>
      </w:r>
      <w:r w:rsidR="0001247C" w:rsidRPr="001A0F22">
        <w:rPr>
          <w:rFonts w:cstheme="minorHAnsi"/>
          <w:color w:val="000000" w:themeColor="text1"/>
          <w:lang w:val="en-GB"/>
        </w:rPr>
        <w:t xml:space="preserve"> Over time, vaccinations have made it possible to </w:t>
      </w:r>
      <w:r w:rsidR="00DA130A" w:rsidRPr="001A0F22">
        <w:rPr>
          <w:rFonts w:cstheme="minorHAnsi"/>
          <w:color w:val="000000" w:themeColor="text1"/>
          <w:lang w:val="en-GB"/>
        </w:rPr>
        <w:t>overcome</w:t>
      </w:r>
      <w:r w:rsidR="0001247C" w:rsidRPr="001A0F22">
        <w:rPr>
          <w:rFonts w:cstheme="minorHAnsi"/>
          <w:color w:val="000000" w:themeColor="text1"/>
          <w:lang w:val="en-GB"/>
        </w:rPr>
        <w:t xml:space="preserve"> </w:t>
      </w:r>
      <w:r w:rsidR="00DA130A" w:rsidRPr="001A0F22">
        <w:rPr>
          <w:rFonts w:cstheme="minorHAnsi"/>
          <w:color w:val="000000" w:themeColor="text1"/>
          <w:lang w:val="en-GB"/>
        </w:rPr>
        <w:t>a lot of</w:t>
      </w:r>
      <w:r w:rsidR="0001247C" w:rsidRPr="001A0F22">
        <w:rPr>
          <w:rFonts w:cstheme="minorHAnsi"/>
          <w:color w:val="000000" w:themeColor="text1"/>
          <w:lang w:val="en-GB"/>
        </w:rPr>
        <w:t xml:space="preserve"> fatal </w:t>
      </w:r>
      <w:r w:rsidR="00DA130A" w:rsidRPr="001A0F22">
        <w:rPr>
          <w:rFonts w:cstheme="minorHAnsi"/>
          <w:color w:val="000000" w:themeColor="text1"/>
          <w:lang w:val="en-GB"/>
        </w:rPr>
        <w:t>diseases</w:t>
      </w:r>
      <w:r w:rsidR="0001247C" w:rsidRPr="001A0F22">
        <w:rPr>
          <w:rFonts w:cstheme="minorHAnsi"/>
          <w:color w:val="000000" w:themeColor="text1"/>
          <w:lang w:val="en-GB"/>
        </w:rPr>
        <w:t>.</w:t>
      </w:r>
      <w:r w:rsidR="00FB21F3" w:rsidRPr="001A0F22">
        <w:rPr>
          <w:rFonts w:cstheme="minorHAnsi"/>
          <w:color w:val="000000" w:themeColor="text1"/>
          <w:lang w:val="en-GB"/>
        </w:rPr>
        <w:t xml:space="preserve"> The importance of the use of vaccines lies in the development of immunity. </w:t>
      </w:r>
      <w:r w:rsidR="003E05BD" w:rsidRPr="001A0F22">
        <w:rPr>
          <w:rFonts w:cstheme="minorHAnsi"/>
          <w:color w:val="000000" w:themeColor="text1"/>
          <w:lang w:val="en-GB"/>
        </w:rPr>
        <w:t>L</w:t>
      </w:r>
      <w:r w:rsidR="0037188C" w:rsidRPr="001A0F22">
        <w:rPr>
          <w:rFonts w:cstheme="minorHAnsi"/>
          <w:color w:val="000000" w:themeColor="text1"/>
          <w:lang w:val="en-GB"/>
        </w:rPr>
        <w:t>ive attenuated vaccine</w:t>
      </w:r>
      <w:r w:rsidR="003E05BD" w:rsidRPr="001A0F22">
        <w:rPr>
          <w:rFonts w:cstheme="minorHAnsi"/>
          <w:color w:val="000000" w:themeColor="text1"/>
          <w:lang w:val="en-GB"/>
        </w:rPr>
        <w:t xml:space="preserve"> is administered</w:t>
      </w:r>
      <w:r w:rsidR="00A92485" w:rsidRPr="001A0F22">
        <w:rPr>
          <w:rFonts w:cstheme="minorHAnsi"/>
          <w:color w:val="000000" w:themeColor="text1"/>
          <w:lang w:val="en-GB"/>
        </w:rPr>
        <w:t xml:space="preserve"> to the body</w:t>
      </w:r>
      <w:r w:rsidR="003E05BD" w:rsidRPr="001A0F22">
        <w:rPr>
          <w:rFonts w:cstheme="minorHAnsi"/>
          <w:color w:val="000000" w:themeColor="text1"/>
          <w:lang w:val="en-GB"/>
        </w:rPr>
        <w:t xml:space="preserve"> by the vaccination</w:t>
      </w:r>
      <w:r w:rsidR="00E619D1">
        <w:rPr>
          <w:rFonts w:cstheme="minorHAnsi"/>
          <w:color w:val="000000" w:themeColor="text1"/>
          <w:lang w:val="en-GB"/>
        </w:rPr>
        <w:t>,</w:t>
      </w:r>
      <w:r w:rsidR="003E05BD" w:rsidRPr="001A0F22">
        <w:rPr>
          <w:rFonts w:cstheme="minorHAnsi"/>
          <w:color w:val="000000" w:themeColor="text1"/>
          <w:lang w:val="en-GB"/>
        </w:rPr>
        <w:t xml:space="preserve"> which constitutes a much lower risk to human health than naturally occurring infection</w:t>
      </w:r>
      <w:r w:rsidR="00E619D1">
        <w:rPr>
          <w:rFonts w:cstheme="minorHAnsi"/>
          <w:color w:val="000000" w:themeColor="text1"/>
          <w:lang w:val="en-GB"/>
        </w:rPr>
        <w:t>. I</w:t>
      </w:r>
      <w:r w:rsidR="003E05BD" w:rsidRPr="001A0F22">
        <w:rPr>
          <w:rFonts w:cstheme="minorHAnsi"/>
          <w:color w:val="000000" w:themeColor="text1"/>
          <w:lang w:val="en-GB"/>
        </w:rPr>
        <w:t>t can cause mild symptom</w:t>
      </w:r>
      <w:r w:rsidR="00402AEA" w:rsidRPr="001A0F22">
        <w:rPr>
          <w:rFonts w:cstheme="minorHAnsi"/>
          <w:color w:val="000000" w:themeColor="text1"/>
          <w:lang w:val="en-GB"/>
        </w:rPr>
        <w:t>s (</w:t>
      </w:r>
      <w:proofErr w:type="spellStart"/>
      <w:r w:rsidR="00402AEA" w:rsidRPr="001A0F22">
        <w:rPr>
          <w:rFonts w:cstheme="minorHAnsi"/>
          <w:color w:val="000000" w:themeColor="text1"/>
          <w:lang w:val="en-GB"/>
        </w:rPr>
        <w:t>Ferenci</w:t>
      </w:r>
      <w:proofErr w:type="spellEnd"/>
      <w:r w:rsidR="00402AEA" w:rsidRPr="001A0F22">
        <w:rPr>
          <w:rFonts w:cstheme="minorHAnsi"/>
          <w:color w:val="000000" w:themeColor="text1"/>
          <w:lang w:val="en-GB"/>
        </w:rPr>
        <w:t>, 2016).</w:t>
      </w:r>
    </w:p>
    <w:p w14:paraId="512A9DFB" w14:textId="43369F23" w:rsidR="00DD47D9" w:rsidRPr="001A0F22" w:rsidRDefault="00DD47D9" w:rsidP="002E1029">
      <w:pPr>
        <w:spacing w:before="240" w:after="240" w:line="240" w:lineRule="auto"/>
        <w:rPr>
          <w:rFonts w:cstheme="minorHAnsi"/>
          <w:color w:val="000000" w:themeColor="text1"/>
          <w:lang w:val="en-GB"/>
        </w:rPr>
      </w:pPr>
      <w:r w:rsidRPr="001A0F22">
        <w:rPr>
          <w:rFonts w:cstheme="minorHAnsi"/>
          <w:color w:val="000000" w:themeColor="text1"/>
          <w:lang w:val="en-GB"/>
        </w:rPr>
        <w:t>With the following quote, we would like to draw attention to the development of protection against infection.</w:t>
      </w:r>
      <w:r w:rsidR="001D39CA" w:rsidRPr="001A0F22">
        <w:rPr>
          <w:rFonts w:cstheme="minorHAnsi"/>
          <w:color w:val="000000" w:themeColor="text1"/>
          <w:lang w:val="en-GB"/>
        </w:rPr>
        <w:t xml:space="preserve"> The idea from the </w:t>
      </w:r>
      <w:r w:rsidR="0051118D" w:rsidRPr="001A0F22">
        <w:rPr>
          <w:rFonts w:cstheme="minorHAnsi"/>
          <w:color w:val="000000" w:themeColor="text1"/>
          <w:lang w:val="en-GB"/>
        </w:rPr>
        <w:t xml:space="preserve">book </w:t>
      </w:r>
      <w:r w:rsidR="001D39CA" w:rsidRPr="001A0F22">
        <w:rPr>
          <w:rFonts w:cstheme="minorHAnsi"/>
          <w:color w:val="000000" w:themeColor="text1"/>
          <w:lang w:val="en-GB"/>
        </w:rPr>
        <w:t>Peloponnese War preserves the words of the survivors of the plague, who presumably became immune to the disease, so even if they got the infection again, it was milder for the second time and did not endanger their lives.</w:t>
      </w:r>
    </w:p>
    <w:p w14:paraId="0DB73576" w14:textId="085BF0FE" w:rsidR="00A36EBC" w:rsidRPr="001A0F22" w:rsidRDefault="005C2784" w:rsidP="002E1029">
      <w:pPr>
        <w:spacing w:before="240" w:after="240" w:line="240" w:lineRule="auto"/>
        <w:rPr>
          <w:rFonts w:cstheme="minorHAnsi"/>
          <w:color w:val="000000" w:themeColor="text1"/>
          <w:lang w:val="en-GB"/>
        </w:rPr>
      </w:pPr>
      <w:r w:rsidRPr="001A0F22">
        <w:rPr>
          <w:rFonts w:cstheme="minorHAnsi"/>
          <w:color w:val="000000" w:themeColor="text1"/>
          <w:lang w:val="en-GB"/>
        </w:rPr>
        <w:t xml:space="preserve">“But the greatest pity was shown by the recovered to the dying and the sick because they knew well what this disease meant, and they could feel safe, because </w:t>
      </w:r>
      <w:r w:rsidR="00C01F8F" w:rsidRPr="001A0F22">
        <w:rPr>
          <w:rFonts w:cstheme="minorHAnsi"/>
          <w:color w:val="000000" w:themeColor="text1"/>
          <w:lang w:val="en-GB"/>
        </w:rPr>
        <w:t xml:space="preserve">for </w:t>
      </w:r>
      <w:r w:rsidRPr="001A0F22">
        <w:rPr>
          <w:rFonts w:cstheme="minorHAnsi"/>
          <w:color w:val="000000" w:themeColor="text1"/>
          <w:lang w:val="en-GB"/>
        </w:rPr>
        <w:t>a second time no one had contracted the infection</w:t>
      </w:r>
      <w:r w:rsidR="00ED1458" w:rsidRPr="001A0F22">
        <w:rPr>
          <w:rFonts w:cstheme="minorHAnsi"/>
          <w:color w:val="000000" w:themeColor="text1"/>
          <w:lang w:val="en-GB"/>
        </w:rPr>
        <w:t xml:space="preserve"> again</w:t>
      </w:r>
      <w:r w:rsidRPr="001A0F22">
        <w:rPr>
          <w:rFonts w:cstheme="minorHAnsi"/>
          <w:color w:val="000000" w:themeColor="text1"/>
          <w:lang w:val="en-GB"/>
        </w:rPr>
        <w:t xml:space="preserve">, at least not to the </w:t>
      </w:r>
      <w:r w:rsidR="00ED1458" w:rsidRPr="001A0F22">
        <w:rPr>
          <w:rFonts w:cstheme="minorHAnsi"/>
          <w:color w:val="000000" w:themeColor="text1"/>
          <w:lang w:val="en-GB"/>
        </w:rPr>
        <w:t xml:space="preserve">same </w:t>
      </w:r>
      <w:r w:rsidRPr="001A0F22">
        <w:rPr>
          <w:rFonts w:cstheme="minorHAnsi"/>
          <w:color w:val="000000" w:themeColor="text1"/>
          <w:lang w:val="en-GB"/>
        </w:rPr>
        <w:t xml:space="preserve">extent that </w:t>
      </w:r>
      <w:r w:rsidR="00B26896" w:rsidRPr="001A0F22">
        <w:rPr>
          <w:rFonts w:cstheme="minorHAnsi"/>
          <w:color w:val="000000" w:themeColor="text1"/>
          <w:lang w:val="en-GB"/>
        </w:rPr>
        <w:t>they</w:t>
      </w:r>
      <w:r w:rsidRPr="001A0F22">
        <w:rPr>
          <w:rFonts w:cstheme="minorHAnsi"/>
          <w:color w:val="000000" w:themeColor="text1"/>
          <w:lang w:val="en-GB"/>
        </w:rPr>
        <w:t xml:space="preserve"> would have died. Their fate was considered enviable by others and themselves</w:t>
      </w:r>
      <w:r w:rsidR="00ED1458" w:rsidRPr="001A0F22">
        <w:rPr>
          <w:rFonts w:cstheme="minorHAnsi"/>
          <w:color w:val="000000" w:themeColor="text1"/>
          <w:lang w:val="en-GB"/>
        </w:rPr>
        <w:t xml:space="preserve"> as well</w:t>
      </w:r>
      <w:r w:rsidR="00E619D1">
        <w:rPr>
          <w:rFonts w:cstheme="minorHAnsi"/>
          <w:color w:val="000000" w:themeColor="text1"/>
          <w:lang w:val="en-GB"/>
        </w:rPr>
        <w:t>. T</w:t>
      </w:r>
      <w:r w:rsidRPr="001A0F22">
        <w:rPr>
          <w:rFonts w:cstheme="minorHAnsi"/>
          <w:color w:val="000000" w:themeColor="text1"/>
          <w:lang w:val="en-GB"/>
        </w:rPr>
        <w:t>hey lived in overflowing joy, and they nurtured the vain hope that no other illness</w:t>
      </w:r>
      <w:r w:rsidR="00BA7939" w:rsidRPr="001A0F22">
        <w:rPr>
          <w:rFonts w:cstheme="minorHAnsi"/>
          <w:color w:val="000000" w:themeColor="text1"/>
          <w:lang w:val="en-GB"/>
        </w:rPr>
        <w:t>es</w:t>
      </w:r>
      <w:r w:rsidRPr="001A0F22">
        <w:rPr>
          <w:rFonts w:cstheme="minorHAnsi"/>
          <w:color w:val="000000" w:themeColor="text1"/>
          <w:lang w:val="en-GB"/>
        </w:rPr>
        <w:t xml:space="preserve"> might be able to </w:t>
      </w:r>
      <w:r w:rsidR="00BE2CAA" w:rsidRPr="001A0F22">
        <w:rPr>
          <w:rFonts w:cstheme="minorHAnsi"/>
          <w:color w:val="000000" w:themeColor="text1"/>
          <w:lang w:val="en-GB"/>
        </w:rPr>
        <w:t>kill</w:t>
      </w:r>
      <w:r w:rsidRPr="001A0F22">
        <w:rPr>
          <w:rFonts w:cstheme="minorHAnsi"/>
          <w:color w:val="000000" w:themeColor="text1"/>
          <w:lang w:val="en-GB"/>
        </w:rPr>
        <w:t xml:space="preserve"> them after </w:t>
      </w:r>
      <w:r w:rsidR="00BA7939" w:rsidRPr="001A0F22">
        <w:rPr>
          <w:rFonts w:cstheme="minorHAnsi"/>
          <w:color w:val="000000" w:themeColor="text1"/>
          <w:lang w:val="en-GB"/>
        </w:rPr>
        <w:t>this disease in the future</w:t>
      </w:r>
      <w:r w:rsidRPr="001A0F22">
        <w:rPr>
          <w:rFonts w:cstheme="minorHAnsi"/>
          <w:color w:val="000000" w:themeColor="text1"/>
          <w:lang w:val="en-GB"/>
        </w:rPr>
        <w:t xml:space="preserve">.” </w:t>
      </w:r>
      <w:r w:rsidR="006B6CFA" w:rsidRPr="001A0F22">
        <w:rPr>
          <w:rFonts w:cstheme="minorHAnsi"/>
          <w:color w:val="000000" w:themeColor="text1"/>
          <w:lang w:val="en-GB"/>
        </w:rPr>
        <w:t>(</w:t>
      </w:r>
      <w:proofErr w:type="spellStart"/>
      <w:r w:rsidR="006B6CFA" w:rsidRPr="001A0F22">
        <w:rPr>
          <w:rFonts w:cstheme="minorHAnsi"/>
          <w:color w:val="000000" w:themeColor="text1"/>
          <w:lang w:val="en-GB"/>
        </w:rPr>
        <w:t>Thuküdidész</w:t>
      </w:r>
      <w:proofErr w:type="spellEnd"/>
      <w:r w:rsidR="006B6CFA" w:rsidRPr="001A0F22">
        <w:rPr>
          <w:rFonts w:cstheme="minorHAnsi"/>
          <w:color w:val="000000" w:themeColor="text1"/>
          <w:lang w:val="en-GB"/>
        </w:rPr>
        <w:t>, 1985).</w:t>
      </w:r>
      <w:r w:rsidRPr="001A0F22">
        <w:rPr>
          <w:rFonts w:cstheme="minorHAnsi"/>
          <w:color w:val="000000" w:themeColor="text1"/>
          <w:lang w:val="en-GB"/>
        </w:rPr>
        <w:t xml:space="preserve"> A further advantage of vaccinations is that herd immunity prevents the disease of people who cannot receive the vaccine</w:t>
      </w:r>
      <w:r w:rsidR="007E655D" w:rsidRPr="001A0F22">
        <w:rPr>
          <w:rFonts w:cstheme="minorHAnsi"/>
          <w:color w:val="000000" w:themeColor="text1"/>
          <w:lang w:val="en-GB"/>
        </w:rPr>
        <w:t xml:space="preserve"> (</w:t>
      </w:r>
      <w:proofErr w:type="spellStart"/>
      <w:r w:rsidR="007E655D" w:rsidRPr="001A0F22">
        <w:rPr>
          <w:rFonts w:cstheme="minorHAnsi"/>
          <w:color w:val="000000" w:themeColor="text1"/>
          <w:lang w:val="en-GB"/>
        </w:rPr>
        <w:t>Európa</w:t>
      </w:r>
      <w:r w:rsidR="00265E5B" w:rsidRPr="001A0F22">
        <w:rPr>
          <w:rFonts w:cstheme="minorHAnsi"/>
          <w:color w:val="000000" w:themeColor="text1"/>
          <w:lang w:val="en-GB"/>
        </w:rPr>
        <w:t>i</w:t>
      </w:r>
      <w:proofErr w:type="spellEnd"/>
      <w:r w:rsidR="007E655D" w:rsidRPr="001A0F22">
        <w:rPr>
          <w:rFonts w:cstheme="minorHAnsi"/>
          <w:color w:val="000000" w:themeColor="text1"/>
          <w:lang w:val="en-GB"/>
        </w:rPr>
        <w:t xml:space="preserve"> </w:t>
      </w:r>
      <w:proofErr w:type="spellStart"/>
      <w:r w:rsidR="007E655D" w:rsidRPr="001A0F22">
        <w:rPr>
          <w:rFonts w:cstheme="minorHAnsi"/>
          <w:color w:val="000000" w:themeColor="text1"/>
          <w:lang w:val="en-GB"/>
        </w:rPr>
        <w:t>Bizottság</w:t>
      </w:r>
      <w:proofErr w:type="spellEnd"/>
      <w:r w:rsidR="007E655D" w:rsidRPr="001A0F22">
        <w:rPr>
          <w:rFonts w:cstheme="minorHAnsi"/>
          <w:color w:val="000000" w:themeColor="text1"/>
          <w:lang w:val="en-GB"/>
        </w:rPr>
        <w:t>, 2014).</w:t>
      </w:r>
    </w:p>
    <w:p w14:paraId="463D1A9B" w14:textId="5864CD6C" w:rsidR="00E4368F" w:rsidRDefault="00E619D1" w:rsidP="002E1029">
      <w:pPr>
        <w:spacing w:before="240" w:after="240" w:line="240" w:lineRule="auto"/>
        <w:rPr>
          <w:rFonts w:cstheme="minorHAnsi"/>
          <w:color w:val="000000" w:themeColor="text1"/>
          <w:lang w:val="en-GB"/>
        </w:rPr>
      </w:pPr>
      <w:r>
        <w:rPr>
          <w:rFonts w:cstheme="minorHAnsi"/>
          <w:color w:val="000000" w:themeColor="text1"/>
          <w:lang w:val="en-GB"/>
        </w:rPr>
        <w:lastRenderedPageBreak/>
        <w:t xml:space="preserve">The </w:t>
      </w:r>
      <w:r w:rsidR="0092712D" w:rsidRPr="001A0F22">
        <w:rPr>
          <w:rFonts w:cstheme="minorHAnsi"/>
          <w:color w:val="000000" w:themeColor="text1"/>
          <w:lang w:val="en-GB"/>
        </w:rPr>
        <w:t>WHO has announced that the rejection of vaccines and hesitation is one of the main threats to global health. Promoting the situation in a positive way requires the involvement of all actors: poli</w:t>
      </w:r>
      <w:r w:rsidR="006E5EB6" w:rsidRPr="001A0F22">
        <w:rPr>
          <w:rFonts w:cstheme="minorHAnsi"/>
          <w:color w:val="000000" w:themeColor="text1"/>
          <w:lang w:val="en-GB"/>
        </w:rPr>
        <w:t>tical decision</w:t>
      </w:r>
      <w:r>
        <w:rPr>
          <w:rFonts w:cstheme="minorHAnsi"/>
          <w:color w:val="000000" w:themeColor="text1"/>
          <w:lang w:val="en-GB"/>
        </w:rPr>
        <w:t>-</w:t>
      </w:r>
      <w:r w:rsidR="0092712D" w:rsidRPr="001A0F22">
        <w:rPr>
          <w:rFonts w:cstheme="minorHAnsi"/>
          <w:color w:val="000000" w:themeColor="text1"/>
          <w:lang w:val="en-GB"/>
        </w:rPr>
        <w:t xml:space="preserve">makers, health professionals, organizations, communities, social media platforms, </w:t>
      </w:r>
      <w:proofErr w:type="gramStart"/>
      <w:r w:rsidR="0092712D" w:rsidRPr="001A0F22">
        <w:rPr>
          <w:rFonts w:cstheme="minorHAnsi"/>
          <w:color w:val="000000" w:themeColor="text1"/>
          <w:lang w:val="en-GB"/>
        </w:rPr>
        <w:t>media</w:t>
      </w:r>
      <w:proofErr w:type="gramEnd"/>
      <w:r w:rsidR="0092712D" w:rsidRPr="001A0F22">
        <w:rPr>
          <w:rFonts w:cstheme="minorHAnsi"/>
          <w:color w:val="000000" w:themeColor="text1"/>
          <w:lang w:val="en-GB"/>
        </w:rPr>
        <w:t xml:space="preserve"> and citizens. Those who do not vaccinate themselves </w:t>
      </w:r>
      <w:r w:rsidR="00200914" w:rsidRPr="001A0F22">
        <w:rPr>
          <w:rFonts w:cstheme="minorHAnsi"/>
          <w:color w:val="000000" w:themeColor="text1"/>
          <w:lang w:val="en-GB"/>
        </w:rPr>
        <w:t>constitute a serious</w:t>
      </w:r>
      <w:r w:rsidR="0092712D" w:rsidRPr="001A0F22">
        <w:rPr>
          <w:rFonts w:cstheme="minorHAnsi"/>
          <w:color w:val="000000" w:themeColor="text1"/>
          <w:lang w:val="en-GB"/>
        </w:rPr>
        <w:t xml:space="preserve"> risk </w:t>
      </w:r>
      <w:r w:rsidR="009D6A8C" w:rsidRPr="001A0F22">
        <w:rPr>
          <w:rFonts w:cstheme="minorHAnsi"/>
          <w:color w:val="000000" w:themeColor="text1"/>
          <w:lang w:val="en-GB"/>
        </w:rPr>
        <w:t>to</w:t>
      </w:r>
      <w:r w:rsidR="0092712D" w:rsidRPr="001A0F22">
        <w:rPr>
          <w:rFonts w:cstheme="minorHAnsi"/>
          <w:color w:val="000000" w:themeColor="text1"/>
          <w:lang w:val="en-GB"/>
        </w:rPr>
        <w:t xml:space="preserve"> vulnerable groups of the population: </w:t>
      </w:r>
      <w:proofErr w:type="spellStart"/>
      <w:r w:rsidR="0092712D" w:rsidRPr="001A0F22">
        <w:rPr>
          <w:rFonts w:cstheme="minorHAnsi"/>
          <w:color w:val="000000" w:themeColor="text1"/>
          <w:lang w:val="en-GB"/>
        </w:rPr>
        <w:t>newborn</w:t>
      </w:r>
      <w:r w:rsidR="0051301C" w:rsidRPr="001A0F22">
        <w:rPr>
          <w:rFonts w:cstheme="minorHAnsi"/>
          <w:color w:val="000000" w:themeColor="text1"/>
          <w:lang w:val="en-GB"/>
        </w:rPr>
        <w:t>s</w:t>
      </w:r>
      <w:proofErr w:type="spellEnd"/>
      <w:r w:rsidR="0092712D" w:rsidRPr="001A0F22">
        <w:rPr>
          <w:rFonts w:cstheme="minorHAnsi"/>
          <w:color w:val="000000" w:themeColor="text1"/>
          <w:lang w:val="en-GB"/>
        </w:rPr>
        <w:t xml:space="preserve">, the elderly, cancer patients and </w:t>
      </w:r>
      <w:r w:rsidR="00BA7939" w:rsidRPr="001A0F22">
        <w:rPr>
          <w:rFonts w:cstheme="minorHAnsi"/>
          <w:color w:val="000000" w:themeColor="text1"/>
          <w:lang w:val="en-GB"/>
        </w:rPr>
        <w:t xml:space="preserve">people </w:t>
      </w:r>
      <w:r w:rsidR="0092712D" w:rsidRPr="001A0F22">
        <w:rPr>
          <w:rFonts w:cstheme="minorHAnsi"/>
          <w:color w:val="000000" w:themeColor="text1"/>
          <w:lang w:val="en-GB"/>
        </w:rPr>
        <w:t>whose immune systems are weakened or not functioning properly</w:t>
      </w:r>
      <w:r w:rsidR="006D0C7A" w:rsidRPr="001A0F22">
        <w:rPr>
          <w:rFonts w:cstheme="minorHAnsi"/>
          <w:color w:val="000000" w:themeColor="text1"/>
          <w:lang w:val="en-GB"/>
        </w:rPr>
        <w:t xml:space="preserve"> (European Commission, 2019).</w:t>
      </w:r>
    </w:p>
    <w:p w14:paraId="563DF42C" w14:textId="4EE9173F" w:rsidR="00E15254" w:rsidRPr="001A0F22" w:rsidRDefault="00F06B56" w:rsidP="002E1029">
      <w:pPr>
        <w:pStyle w:val="Heading1"/>
        <w:spacing w:before="240" w:after="240" w:line="240" w:lineRule="auto"/>
        <w:rPr>
          <w:rFonts w:asciiTheme="minorHAnsi" w:hAnsiTheme="minorHAnsi" w:cstheme="minorHAnsi"/>
          <w:color w:val="000000" w:themeColor="text1"/>
          <w:sz w:val="22"/>
          <w:szCs w:val="22"/>
          <w:lang w:val="en-GB"/>
        </w:rPr>
      </w:pPr>
      <w:r w:rsidRPr="001A0F22">
        <w:rPr>
          <w:rFonts w:asciiTheme="minorHAnsi" w:hAnsiTheme="minorHAnsi" w:cstheme="minorHAnsi"/>
          <w:color w:val="000000" w:themeColor="text1"/>
          <w:sz w:val="22"/>
          <w:szCs w:val="22"/>
          <w:lang w:val="en-GB"/>
        </w:rPr>
        <w:t>The aim</w:t>
      </w:r>
      <w:r w:rsidR="00150BB9" w:rsidRPr="001A0F22">
        <w:rPr>
          <w:rFonts w:asciiTheme="minorHAnsi" w:hAnsiTheme="minorHAnsi" w:cstheme="minorHAnsi"/>
          <w:color w:val="000000" w:themeColor="text1"/>
          <w:sz w:val="22"/>
          <w:szCs w:val="22"/>
          <w:lang w:val="en-GB"/>
        </w:rPr>
        <w:t xml:space="preserve"> and method of our research and the hypotheses to be proved</w:t>
      </w:r>
    </w:p>
    <w:p w14:paraId="7607B90F" w14:textId="0EED5A58" w:rsidR="00150BB9" w:rsidRPr="001A0F22" w:rsidRDefault="00150BB9" w:rsidP="002E1029">
      <w:pPr>
        <w:spacing w:before="240" w:after="240" w:line="240" w:lineRule="auto"/>
        <w:rPr>
          <w:rFonts w:cstheme="minorHAnsi"/>
          <w:color w:val="000000" w:themeColor="text1"/>
          <w:lang w:val="en-GB"/>
        </w:rPr>
      </w:pPr>
      <w:r w:rsidRPr="001A0F22">
        <w:rPr>
          <w:rFonts w:cstheme="minorHAnsi"/>
          <w:color w:val="000000" w:themeColor="text1"/>
          <w:lang w:val="en-GB"/>
        </w:rPr>
        <w:t xml:space="preserve">The aim of our study is to gain a proper understanding of the opinions of employees in Hungary. We performed computer-assisted data collection, in which we also relied on a wider </w:t>
      </w:r>
      <w:r w:rsidR="00C42B34" w:rsidRPr="001A0F22">
        <w:rPr>
          <w:rFonts w:cstheme="minorHAnsi"/>
          <w:color w:val="000000" w:themeColor="text1"/>
          <w:lang w:val="en-GB"/>
        </w:rPr>
        <w:t>contact network</w:t>
      </w:r>
      <w:r w:rsidRPr="001A0F22">
        <w:rPr>
          <w:rFonts w:cstheme="minorHAnsi"/>
          <w:color w:val="000000" w:themeColor="text1"/>
          <w:lang w:val="en-GB"/>
        </w:rPr>
        <w:t xml:space="preserve"> of the respondents invited to participate in the research.</w:t>
      </w:r>
    </w:p>
    <w:p w14:paraId="2535BB2B" w14:textId="48B55090" w:rsidR="00150BB9" w:rsidRPr="001A0F22" w:rsidRDefault="00052C70" w:rsidP="002E1029">
      <w:pPr>
        <w:spacing w:before="240" w:after="240" w:line="240" w:lineRule="auto"/>
        <w:rPr>
          <w:rFonts w:cstheme="minorHAnsi"/>
          <w:color w:val="000000" w:themeColor="text1"/>
          <w:highlight w:val="yellow"/>
          <w:lang w:val="en-GB"/>
        </w:rPr>
      </w:pPr>
      <w:r w:rsidRPr="001A0F22">
        <w:rPr>
          <w:rFonts w:cstheme="minorHAnsi"/>
          <w:color w:val="000000" w:themeColor="text1"/>
          <w:lang w:val="en-GB"/>
        </w:rPr>
        <w:t xml:space="preserve">The sample of 209 </w:t>
      </w:r>
      <w:r w:rsidR="00F643A9" w:rsidRPr="001A0F22">
        <w:rPr>
          <w:rFonts w:cstheme="minorHAnsi"/>
          <w:color w:val="000000" w:themeColor="text1"/>
          <w:lang w:val="en-GB"/>
        </w:rPr>
        <w:t>respondents</w:t>
      </w:r>
      <w:r w:rsidRPr="001A0F22">
        <w:rPr>
          <w:rFonts w:cstheme="minorHAnsi"/>
          <w:color w:val="000000" w:themeColor="text1"/>
          <w:lang w:val="en-GB"/>
        </w:rPr>
        <w:t xml:space="preserve"> represents active citizens in the domestic labo</w:t>
      </w:r>
      <w:r w:rsidR="007A6895" w:rsidRPr="001A0F22">
        <w:rPr>
          <w:rFonts w:cstheme="minorHAnsi"/>
          <w:color w:val="000000" w:themeColor="text1"/>
          <w:lang w:val="en-GB"/>
        </w:rPr>
        <w:t>u</w:t>
      </w:r>
      <w:r w:rsidRPr="001A0F22">
        <w:rPr>
          <w:rFonts w:cstheme="minorHAnsi"/>
          <w:color w:val="000000" w:themeColor="text1"/>
          <w:lang w:val="en-GB"/>
        </w:rPr>
        <w:t>r market, so the procedures of inferential statistics can be used.</w:t>
      </w:r>
      <w:r w:rsidR="00AB0CEB" w:rsidRPr="001A0F22">
        <w:rPr>
          <w:rFonts w:cstheme="minorHAnsi"/>
          <w:color w:val="000000" w:themeColor="text1"/>
          <w:lang w:val="en-GB"/>
        </w:rPr>
        <w:t xml:space="preserve"> The data collection took place in January 2021</w:t>
      </w:r>
      <w:r w:rsidR="00E619D1">
        <w:rPr>
          <w:rFonts w:cstheme="minorHAnsi"/>
          <w:color w:val="000000" w:themeColor="text1"/>
          <w:lang w:val="en-GB"/>
        </w:rPr>
        <w:t>. T</w:t>
      </w:r>
      <w:r w:rsidR="00AB0CEB" w:rsidRPr="001A0F22">
        <w:rPr>
          <w:rFonts w:cstheme="minorHAnsi"/>
          <w:color w:val="000000" w:themeColor="text1"/>
          <w:lang w:val="en-GB"/>
        </w:rPr>
        <w:t xml:space="preserve">he evaluation with SPSS program </w:t>
      </w:r>
      <w:r w:rsidR="00F643A9" w:rsidRPr="001A0F22">
        <w:rPr>
          <w:rFonts w:cstheme="minorHAnsi"/>
          <w:color w:val="000000" w:themeColor="text1"/>
          <w:lang w:val="en-GB"/>
        </w:rPr>
        <w:t>has not fully</w:t>
      </w:r>
      <w:r w:rsidR="00AB0CEB" w:rsidRPr="001A0F22">
        <w:rPr>
          <w:rFonts w:cstheme="minorHAnsi"/>
          <w:color w:val="000000" w:themeColor="text1"/>
          <w:lang w:val="en-GB"/>
        </w:rPr>
        <w:t xml:space="preserve"> completed at the time of submitting our application.</w:t>
      </w:r>
      <w:r w:rsidR="00EF4087" w:rsidRPr="001A0F22">
        <w:rPr>
          <w:rFonts w:cstheme="minorHAnsi"/>
          <w:color w:val="000000" w:themeColor="text1"/>
          <w:lang w:val="en-GB"/>
        </w:rPr>
        <w:t xml:space="preserve"> In the first block of the questionnaire designed for quantitative research, we asked about probabilities. The block can be subdivided. We first </w:t>
      </w:r>
      <w:r w:rsidR="00393794" w:rsidRPr="001A0F22">
        <w:rPr>
          <w:rFonts w:cstheme="minorHAnsi"/>
          <w:color w:val="000000" w:themeColor="text1"/>
          <w:lang w:val="en-GB"/>
        </w:rPr>
        <w:t>dealt with</w:t>
      </w:r>
      <w:r w:rsidR="00EF4087" w:rsidRPr="001A0F22">
        <w:rPr>
          <w:rFonts w:cstheme="minorHAnsi"/>
          <w:color w:val="000000" w:themeColor="text1"/>
          <w:lang w:val="en-GB"/>
        </w:rPr>
        <w:t xml:space="preserve"> the issue of </w:t>
      </w:r>
      <w:r w:rsidR="00393794" w:rsidRPr="001A0F22">
        <w:rPr>
          <w:rFonts w:cstheme="minorHAnsi"/>
          <w:color w:val="000000" w:themeColor="text1"/>
          <w:lang w:val="en-GB"/>
        </w:rPr>
        <w:t>enforcing</w:t>
      </w:r>
      <w:r w:rsidR="00EF4087" w:rsidRPr="001A0F22">
        <w:rPr>
          <w:rFonts w:cstheme="minorHAnsi"/>
          <w:color w:val="000000" w:themeColor="text1"/>
          <w:lang w:val="en-GB"/>
        </w:rPr>
        <w:t xml:space="preserve"> and then the supposed entry restrictions. We asked about the expected individual regulations related to economic activities and the alleged discriminatory </w:t>
      </w:r>
      <w:r w:rsidR="00E619D1">
        <w:rPr>
          <w:rFonts w:cstheme="minorHAnsi"/>
          <w:color w:val="000000" w:themeColor="text1"/>
          <w:lang w:val="en-GB"/>
        </w:rPr>
        <w:t>human resource management measures</w:t>
      </w:r>
      <w:r w:rsidR="00EF4087" w:rsidRPr="001A0F22">
        <w:rPr>
          <w:rFonts w:cstheme="minorHAnsi"/>
          <w:color w:val="000000" w:themeColor="text1"/>
          <w:lang w:val="en-GB"/>
        </w:rPr>
        <w:t xml:space="preserve"> in the future.</w:t>
      </w:r>
      <w:r w:rsidR="004163BD" w:rsidRPr="001A0F22">
        <w:rPr>
          <w:rFonts w:cstheme="minorHAnsi"/>
          <w:color w:val="000000" w:themeColor="text1"/>
          <w:lang w:val="en-GB"/>
        </w:rPr>
        <w:t xml:space="preserve"> The next block follows the same structure, but in this case</w:t>
      </w:r>
      <w:r w:rsidR="00E619D1">
        <w:rPr>
          <w:rFonts w:cstheme="minorHAnsi"/>
          <w:color w:val="000000" w:themeColor="text1"/>
          <w:lang w:val="en-GB"/>
        </w:rPr>
        <w:t>,</w:t>
      </w:r>
      <w:r w:rsidR="004163BD" w:rsidRPr="001A0F22">
        <w:rPr>
          <w:rFonts w:cstheme="minorHAnsi"/>
          <w:color w:val="000000" w:themeColor="text1"/>
          <w:lang w:val="en-GB"/>
        </w:rPr>
        <w:t xml:space="preserve"> we look</w:t>
      </w:r>
      <w:r w:rsidR="002C5AA4" w:rsidRPr="001A0F22">
        <w:rPr>
          <w:rFonts w:cstheme="minorHAnsi"/>
          <w:color w:val="000000" w:themeColor="text1"/>
          <w:lang w:val="en-GB"/>
        </w:rPr>
        <w:t>ed</w:t>
      </w:r>
      <w:r w:rsidR="004163BD" w:rsidRPr="001A0F22">
        <w:rPr>
          <w:rFonts w:cstheme="minorHAnsi"/>
          <w:color w:val="000000" w:themeColor="text1"/>
          <w:lang w:val="en-GB"/>
        </w:rPr>
        <w:t xml:space="preserve"> for the answer</w:t>
      </w:r>
      <w:r w:rsidR="002C5AA4" w:rsidRPr="001A0F22">
        <w:rPr>
          <w:rFonts w:cstheme="minorHAnsi"/>
          <w:color w:val="000000" w:themeColor="text1"/>
          <w:lang w:val="en-GB"/>
        </w:rPr>
        <w:t>s</w:t>
      </w:r>
      <w:r w:rsidR="004163BD" w:rsidRPr="001A0F22">
        <w:rPr>
          <w:rFonts w:cstheme="minorHAnsi"/>
          <w:color w:val="000000" w:themeColor="text1"/>
          <w:lang w:val="en-GB"/>
        </w:rPr>
        <w:t xml:space="preserve"> </w:t>
      </w:r>
      <w:r w:rsidR="00F643A9" w:rsidRPr="001A0F22">
        <w:rPr>
          <w:rFonts w:cstheme="minorHAnsi"/>
          <w:color w:val="000000" w:themeColor="text1"/>
          <w:lang w:val="en-GB"/>
        </w:rPr>
        <w:t xml:space="preserve">that prove </w:t>
      </w:r>
      <w:r w:rsidR="004163BD" w:rsidRPr="001A0F22">
        <w:rPr>
          <w:rFonts w:cstheme="minorHAnsi"/>
          <w:color w:val="000000" w:themeColor="text1"/>
          <w:lang w:val="en-GB"/>
        </w:rPr>
        <w:t>how legitimate the respondents consider the discussed measures. The third block deals with demographic issues and individual intent. These questions are included in the analysis as independent variables.</w:t>
      </w:r>
      <w:r w:rsidR="009817F7" w:rsidRPr="001A0F22">
        <w:rPr>
          <w:rFonts w:cstheme="minorHAnsi"/>
          <w:color w:val="000000" w:themeColor="text1"/>
          <w:lang w:val="en-GB"/>
        </w:rPr>
        <w:t xml:space="preserve"> The following hypotheses were formulated:</w:t>
      </w:r>
    </w:p>
    <w:p w14:paraId="4790BEE7" w14:textId="25A11381" w:rsidR="008E36C6" w:rsidRPr="001A0F22" w:rsidRDefault="008E36C6" w:rsidP="002E1029">
      <w:pPr>
        <w:spacing w:before="240" w:after="240" w:line="240" w:lineRule="auto"/>
        <w:ind w:left="720"/>
        <w:rPr>
          <w:rFonts w:cstheme="minorHAnsi"/>
          <w:color w:val="000000" w:themeColor="text1"/>
          <w:lang w:val="en-GB"/>
        </w:rPr>
      </w:pPr>
      <w:r w:rsidRPr="001A0F22">
        <w:rPr>
          <w:rFonts w:cstheme="minorHAnsi"/>
          <w:color w:val="000000" w:themeColor="text1"/>
          <w:lang w:val="en-GB"/>
        </w:rPr>
        <w:t xml:space="preserve">H1: There is a significant difference between the elements of </w:t>
      </w:r>
      <w:r w:rsidR="0078150D" w:rsidRPr="001A0F22">
        <w:rPr>
          <w:rFonts w:cstheme="minorHAnsi"/>
          <w:color w:val="000000" w:themeColor="text1"/>
          <w:lang w:val="en-GB"/>
        </w:rPr>
        <w:t>discrimination that are</w:t>
      </w:r>
      <w:r w:rsidRPr="001A0F22">
        <w:rPr>
          <w:rFonts w:cstheme="minorHAnsi"/>
          <w:color w:val="000000" w:themeColor="text1"/>
          <w:lang w:val="en-GB"/>
        </w:rPr>
        <w:t xml:space="preserve"> alleged and considered legitimate </w:t>
      </w:r>
      <w:r w:rsidR="00690091" w:rsidRPr="001A0F22">
        <w:rPr>
          <w:rFonts w:cstheme="minorHAnsi"/>
          <w:color w:val="000000" w:themeColor="text1"/>
          <w:lang w:val="en-GB"/>
        </w:rPr>
        <w:t>by</w:t>
      </w:r>
      <w:r w:rsidRPr="001A0F22">
        <w:rPr>
          <w:rFonts w:cstheme="minorHAnsi"/>
          <w:color w:val="000000" w:themeColor="text1"/>
          <w:lang w:val="en-GB"/>
        </w:rPr>
        <w:t xml:space="preserve"> </w:t>
      </w:r>
      <w:r w:rsidR="009760C7">
        <w:rPr>
          <w:rFonts w:cstheme="minorHAnsi"/>
          <w:color w:val="000000" w:themeColor="text1"/>
          <w:lang w:val="en-GB"/>
        </w:rPr>
        <w:t>Uzbek</w:t>
      </w:r>
      <w:r w:rsidRPr="001A0F22">
        <w:rPr>
          <w:rFonts w:cstheme="minorHAnsi"/>
          <w:color w:val="000000" w:themeColor="text1"/>
          <w:lang w:val="en-GB"/>
        </w:rPr>
        <w:t xml:space="preserve"> employees.</w:t>
      </w:r>
    </w:p>
    <w:p w14:paraId="4B7BD56F" w14:textId="58FDAF38" w:rsidR="00B42A08" w:rsidRPr="001A0F22" w:rsidRDefault="00B42A08" w:rsidP="002E1029">
      <w:pPr>
        <w:spacing w:before="240" w:after="240" w:line="240" w:lineRule="auto"/>
        <w:ind w:left="720"/>
        <w:rPr>
          <w:rFonts w:cstheme="minorHAnsi"/>
          <w:color w:val="000000" w:themeColor="text1"/>
          <w:lang w:val="en-GB"/>
        </w:rPr>
      </w:pPr>
      <w:r w:rsidRPr="001A0F22">
        <w:rPr>
          <w:rFonts w:cstheme="minorHAnsi"/>
          <w:color w:val="000000" w:themeColor="text1"/>
          <w:lang w:val="en-GB"/>
        </w:rPr>
        <w:t>H2: Data on gender, age, education</w:t>
      </w:r>
      <w:r w:rsidR="00BF098D" w:rsidRPr="001A0F22">
        <w:rPr>
          <w:rFonts w:cstheme="minorHAnsi"/>
          <w:color w:val="000000" w:themeColor="text1"/>
          <w:lang w:val="en-GB"/>
        </w:rPr>
        <w:t xml:space="preserve">al </w:t>
      </w:r>
      <w:proofErr w:type="gramStart"/>
      <w:r w:rsidR="00BF098D" w:rsidRPr="001A0F22">
        <w:rPr>
          <w:rFonts w:cstheme="minorHAnsi"/>
          <w:color w:val="000000" w:themeColor="text1"/>
          <w:lang w:val="en-GB"/>
        </w:rPr>
        <w:t>attainment</w:t>
      </w:r>
      <w:proofErr w:type="gramEnd"/>
      <w:r w:rsidRPr="001A0F22">
        <w:rPr>
          <w:rFonts w:cstheme="minorHAnsi"/>
          <w:color w:val="000000" w:themeColor="text1"/>
          <w:lang w:val="en-GB"/>
        </w:rPr>
        <w:t xml:space="preserve"> and the number of </w:t>
      </w:r>
      <w:r w:rsidR="00BF098D" w:rsidRPr="001A0F22">
        <w:rPr>
          <w:rFonts w:cstheme="minorHAnsi"/>
          <w:color w:val="000000" w:themeColor="text1"/>
          <w:lang w:val="en-GB"/>
        </w:rPr>
        <w:t xml:space="preserve">workers </w:t>
      </w:r>
      <w:r w:rsidR="00690091" w:rsidRPr="001A0F22">
        <w:rPr>
          <w:rFonts w:cstheme="minorHAnsi"/>
          <w:color w:val="000000" w:themeColor="text1"/>
          <w:lang w:val="en-GB"/>
        </w:rPr>
        <w:t>in</w:t>
      </w:r>
      <w:r w:rsidR="00BF098D" w:rsidRPr="001A0F22">
        <w:rPr>
          <w:rFonts w:cstheme="minorHAnsi"/>
          <w:color w:val="000000" w:themeColor="text1"/>
          <w:lang w:val="en-GB"/>
        </w:rPr>
        <w:t xml:space="preserve"> the workplace</w:t>
      </w:r>
      <w:r w:rsidRPr="001A0F22">
        <w:rPr>
          <w:rFonts w:cstheme="minorHAnsi"/>
          <w:color w:val="000000" w:themeColor="text1"/>
          <w:lang w:val="en-GB"/>
        </w:rPr>
        <w:t xml:space="preserve"> have little influence on the discriminatory measures </w:t>
      </w:r>
      <w:r w:rsidR="00BF098D" w:rsidRPr="001A0F22">
        <w:rPr>
          <w:rFonts w:cstheme="minorHAnsi"/>
          <w:color w:val="000000" w:themeColor="text1"/>
          <w:lang w:val="en-GB"/>
        </w:rPr>
        <w:t xml:space="preserve">that are </w:t>
      </w:r>
      <w:r w:rsidRPr="001A0F22">
        <w:rPr>
          <w:rFonts w:cstheme="minorHAnsi"/>
          <w:color w:val="000000" w:themeColor="text1"/>
          <w:lang w:val="en-GB"/>
        </w:rPr>
        <w:t xml:space="preserve">assumed and </w:t>
      </w:r>
      <w:r w:rsidR="001945D5" w:rsidRPr="001A0F22">
        <w:rPr>
          <w:rFonts w:cstheme="minorHAnsi"/>
          <w:color w:val="000000" w:themeColor="text1"/>
          <w:lang w:val="en-GB"/>
        </w:rPr>
        <w:t xml:space="preserve">considered </w:t>
      </w:r>
      <w:r w:rsidRPr="001A0F22">
        <w:rPr>
          <w:rFonts w:cstheme="minorHAnsi"/>
          <w:color w:val="000000" w:themeColor="text1"/>
          <w:lang w:val="en-GB"/>
        </w:rPr>
        <w:t xml:space="preserve">justified by </w:t>
      </w:r>
      <w:r w:rsidR="009760C7">
        <w:rPr>
          <w:rFonts w:cstheme="minorHAnsi"/>
          <w:color w:val="000000" w:themeColor="text1"/>
          <w:lang w:val="en-GB"/>
        </w:rPr>
        <w:t>Uzbek</w:t>
      </w:r>
      <w:r w:rsidRPr="001A0F22">
        <w:rPr>
          <w:rFonts w:cstheme="minorHAnsi"/>
          <w:color w:val="000000" w:themeColor="text1"/>
          <w:lang w:val="en-GB"/>
        </w:rPr>
        <w:t xml:space="preserve"> employees.</w:t>
      </w:r>
    </w:p>
    <w:p w14:paraId="41747A2A" w14:textId="59199DDD" w:rsidR="001945D5" w:rsidRPr="001A0F22" w:rsidRDefault="001945D5" w:rsidP="002E1029">
      <w:pPr>
        <w:spacing w:before="240" w:after="240" w:line="240" w:lineRule="auto"/>
        <w:ind w:left="720"/>
        <w:rPr>
          <w:rFonts w:cstheme="minorHAnsi"/>
          <w:color w:val="000000" w:themeColor="text1"/>
          <w:lang w:val="en-GB"/>
        </w:rPr>
      </w:pPr>
      <w:r w:rsidRPr="001A0F22">
        <w:rPr>
          <w:rFonts w:cstheme="minorHAnsi"/>
          <w:color w:val="000000" w:themeColor="text1"/>
          <w:lang w:val="en-GB"/>
        </w:rPr>
        <w:t xml:space="preserve">H3: Fear of infection, willingness to </w:t>
      </w:r>
      <w:r w:rsidR="0023536C" w:rsidRPr="001A0F22">
        <w:rPr>
          <w:rFonts w:cstheme="minorHAnsi"/>
          <w:color w:val="000000" w:themeColor="text1"/>
          <w:lang w:val="en-GB"/>
        </w:rPr>
        <w:t xml:space="preserve">be </w:t>
      </w:r>
      <w:r w:rsidRPr="001A0F22">
        <w:rPr>
          <w:rFonts w:cstheme="minorHAnsi"/>
          <w:color w:val="000000" w:themeColor="text1"/>
          <w:lang w:val="en-GB"/>
        </w:rPr>
        <w:t>vaccinate</w:t>
      </w:r>
      <w:r w:rsidR="0023536C" w:rsidRPr="001A0F22">
        <w:rPr>
          <w:rFonts w:cstheme="minorHAnsi"/>
          <w:color w:val="000000" w:themeColor="text1"/>
          <w:lang w:val="en-GB"/>
        </w:rPr>
        <w:t>d</w:t>
      </w:r>
      <w:r w:rsidRPr="001A0F22">
        <w:rPr>
          <w:rFonts w:cstheme="minorHAnsi"/>
          <w:color w:val="000000" w:themeColor="text1"/>
          <w:lang w:val="en-GB"/>
        </w:rPr>
        <w:t xml:space="preserve"> and trust in the vaccine</w:t>
      </w:r>
      <w:r w:rsidR="0023536C" w:rsidRPr="001A0F22">
        <w:rPr>
          <w:rFonts w:cstheme="minorHAnsi"/>
          <w:color w:val="000000" w:themeColor="text1"/>
          <w:lang w:val="en-GB"/>
        </w:rPr>
        <w:t>s</w:t>
      </w:r>
      <w:r w:rsidRPr="001A0F22">
        <w:rPr>
          <w:rFonts w:cstheme="minorHAnsi"/>
          <w:color w:val="000000" w:themeColor="text1"/>
          <w:lang w:val="en-GB"/>
        </w:rPr>
        <w:t xml:space="preserve"> have a significant influence on discriminatory measures that are assumed and considered justified by Hungarian employees.</w:t>
      </w:r>
    </w:p>
    <w:p w14:paraId="5BFB0DC8" w14:textId="66D845B4" w:rsidR="001945D5" w:rsidRPr="001A0F22" w:rsidRDefault="001945D5" w:rsidP="002E1029">
      <w:pPr>
        <w:spacing w:before="240" w:after="240" w:line="240" w:lineRule="auto"/>
        <w:rPr>
          <w:rFonts w:cstheme="minorHAnsi"/>
          <w:color w:val="000000" w:themeColor="text1"/>
          <w:lang w:val="en-GB"/>
        </w:rPr>
      </w:pPr>
      <w:r w:rsidRPr="001A0F22">
        <w:rPr>
          <w:rFonts w:cstheme="minorHAnsi"/>
          <w:color w:val="000000" w:themeColor="text1"/>
          <w:lang w:val="en-GB"/>
        </w:rPr>
        <w:t xml:space="preserve">The primary benefit of our research is to </w:t>
      </w:r>
      <w:r w:rsidR="0023536C" w:rsidRPr="001A0F22">
        <w:rPr>
          <w:rFonts w:cstheme="minorHAnsi"/>
          <w:color w:val="000000" w:themeColor="text1"/>
          <w:lang w:val="en-GB"/>
        </w:rPr>
        <w:t>investigate the link</w:t>
      </w:r>
      <w:r w:rsidRPr="001A0F22">
        <w:rPr>
          <w:rFonts w:cstheme="minorHAnsi"/>
          <w:color w:val="000000" w:themeColor="text1"/>
          <w:lang w:val="en-GB"/>
        </w:rPr>
        <w:t xml:space="preserve"> that it is </w:t>
      </w:r>
      <w:r w:rsidR="0065416F" w:rsidRPr="001A0F22">
        <w:rPr>
          <w:rFonts w:cstheme="minorHAnsi"/>
          <w:color w:val="000000" w:themeColor="text1"/>
          <w:lang w:val="en-GB"/>
        </w:rPr>
        <w:t>a significant</w:t>
      </w:r>
      <w:r w:rsidRPr="001A0F22">
        <w:rPr>
          <w:rFonts w:cstheme="minorHAnsi"/>
          <w:color w:val="000000" w:themeColor="text1"/>
          <w:lang w:val="en-GB"/>
        </w:rPr>
        <w:t xml:space="preserve"> task of </w:t>
      </w:r>
      <w:r w:rsidR="0023536C" w:rsidRPr="001A0F22">
        <w:rPr>
          <w:rFonts w:cstheme="minorHAnsi"/>
          <w:color w:val="000000" w:themeColor="text1"/>
          <w:lang w:val="en-GB"/>
        </w:rPr>
        <w:t xml:space="preserve">the </w:t>
      </w:r>
      <w:r w:rsidRPr="001A0F22">
        <w:rPr>
          <w:rFonts w:cstheme="minorHAnsi"/>
          <w:color w:val="000000" w:themeColor="text1"/>
          <w:lang w:val="en-GB"/>
        </w:rPr>
        <w:t xml:space="preserve">government to clarify and communicate </w:t>
      </w:r>
      <w:r w:rsidR="0065416F" w:rsidRPr="001A0F22">
        <w:rPr>
          <w:rFonts w:cstheme="minorHAnsi"/>
          <w:color w:val="000000" w:themeColor="text1"/>
          <w:lang w:val="en-GB"/>
        </w:rPr>
        <w:t xml:space="preserve">the </w:t>
      </w:r>
      <w:r w:rsidRPr="001A0F22">
        <w:rPr>
          <w:rFonts w:cstheme="minorHAnsi"/>
          <w:color w:val="000000" w:themeColor="text1"/>
          <w:lang w:val="en-GB"/>
        </w:rPr>
        <w:t>prohibited, tolerated, and potentially supported discrimination</w:t>
      </w:r>
      <w:r w:rsidR="0065416F" w:rsidRPr="001A0F22">
        <w:rPr>
          <w:rFonts w:cstheme="minorHAnsi"/>
          <w:color w:val="000000" w:themeColor="text1"/>
          <w:lang w:val="en-GB"/>
        </w:rPr>
        <w:t xml:space="preserve"> elements to the citizens as soon as possible</w:t>
      </w:r>
      <w:r w:rsidRPr="001A0F22">
        <w:rPr>
          <w:rFonts w:cstheme="minorHAnsi"/>
          <w:color w:val="000000" w:themeColor="text1"/>
          <w:lang w:val="en-GB"/>
        </w:rPr>
        <w:t>.</w:t>
      </w:r>
      <w:r w:rsidR="005E03B9" w:rsidRPr="001A0F22">
        <w:rPr>
          <w:rFonts w:cstheme="minorHAnsi"/>
          <w:color w:val="000000" w:themeColor="text1"/>
          <w:lang w:val="en-GB"/>
        </w:rPr>
        <w:t xml:space="preserve"> Unfortunately, fighting </w:t>
      </w:r>
      <w:r w:rsidR="0023536C" w:rsidRPr="001A0F22">
        <w:rPr>
          <w:rFonts w:cstheme="minorHAnsi"/>
          <w:color w:val="000000" w:themeColor="text1"/>
          <w:lang w:val="en-GB"/>
        </w:rPr>
        <w:t xml:space="preserve">against </w:t>
      </w:r>
      <w:r w:rsidR="005E03B9" w:rsidRPr="001A0F22">
        <w:rPr>
          <w:rFonts w:cstheme="minorHAnsi"/>
          <w:color w:val="000000" w:themeColor="text1"/>
          <w:lang w:val="en-GB"/>
        </w:rPr>
        <w:t xml:space="preserve">the consequences of the virus is a great challenge for all governments </w:t>
      </w:r>
      <w:r w:rsidR="00E619D1">
        <w:rPr>
          <w:rFonts w:cstheme="minorHAnsi"/>
          <w:color w:val="000000" w:themeColor="text1"/>
          <w:lang w:val="en-GB"/>
        </w:rPr>
        <w:t>worldwide</w:t>
      </w:r>
      <w:r w:rsidR="005E03B9" w:rsidRPr="001A0F22">
        <w:rPr>
          <w:rFonts w:cstheme="minorHAnsi"/>
          <w:color w:val="000000" w:themeColor="text1"/>
          <w:lang w:val="en-GB"/>
        </w:rPr>
        <w:t xml:space="preserve">, but gaining </w:t>
      </w:r>
      <w:r w:rsidR="00E619D1">
        <w:rPr>
          <w:rFonts w:cstheme="minorHAnsi"/>
          <w:color w:val="000000" w:themeColor="text1"/>
          <w:lang w:val="en-GB"/>
        </w:rPr>
        <w:t xml:space="preserve">the </w:t>
      </w:r>
      <w:r w:rsidR="005E03B9" w:rsidRPr="001A0F22">
        <w:rPr>
          <w:rFonts w:cstheme="minorHAnsi"/>
          <w:color w:val="000000" w:themeColor="text1"/>
          <w:lang w:val="en-GB"/>
        </w:rPr>
        <w:t xml:space="preserve">full confidence of citizens also requires </w:t>
      </w:r>
      <w:r w:rsidR="006676E9" w:rsidRPr="001A0F22">
        <w:rPr>
          <w:rFonts w:cstheme="minorHAnsi"/>
          <w:color w:val="000000" w:themeColor="text1"/>
          <w:lang w:val="en-GB"/>
        </w:rPr>
        <w:t>eliminating</w:t>
      </w:r>
      <w:r w:rsidR="005E03B9" w:rsidRPr="001A0F22">
        <w:rPr>
          <w:rFonts w:cstheme="minorHAnsi"/>
          <w:color w:val="000000" w:themeColor="text1"/>
          <w:lang w:val="en-GB"/>
        </w:rPr>
        <w:t xml:space="preserve"> uncertainty about the future.</w:t>
      </w:r>
    </w:p>
    <w:p w14:paraId="776973E7" w14:textId="12918D1D" w:rsidR="002F7673" w:rsidRPr="001A0F22" w:rsidRDefault="008A021C" w:rsidP="002E1029">
      <w:pPr>
        <w:pStyle w:val="Heading1"/>
        <w:spacing w:before="120" w:after="120" w:line="240" w:lineRule="auto"/>
        <w:rPr>
          <w:rFonts w:asciiTheme="minorHAnsi" w:hAnsiTheme="minorHAnsi" w:cstheme="minorHAnsi"/>
          <w:color w:val="000000" w:themeColor="text1"/>
          <w:sz w:val="22"/>
          <w:szCs w:val="22"/>
          <w:lang w:val="en-GB"/>
        </w:rPr>
      </w:pPr>
      <w:r w:rsidRPr="001A0F22">
        <w:rPr>
          <w:rFonts w:asciiTheme="minorHAnsi" w:hAnsiTheme="minorHAnsi" w:cstheme="minorHAnsi"/>
          <w:color w:val="000000" w:themeColor="text1"/>
          <w:sz w:val="22"/>
          <w:szCs w:val="22"/>
          <w:lang w:val="en-GB"/>
        </w:rPr>
        <w:t>Bibliography</w:t>
      </w:r>
    </w:p>
    <w:p w14:paraId="38442946" w14:textId="642C9A42" w:rsidR="00AF271C" w:rsidRPr="001A0F22" w:rsidRDefault="000A4E24" w:rsidP="002E1029">
      <w:pPr>
        <w:spacing w:before="120" w:after="120" w:line="240" w:lineRule="auto"/>
        <w:ind w:left="720" w:hanging="720"/>
        <w:rPr>
          <w:rStyle w:val="Hyperlink"/>
          <w:rFonts w:cstheme="minorHAnsi"/>
          <w:color w:val="000000" w:themeColor="text1"/>
          <w:u w:val="none"/>
          <w:lang w:val="en-GB"/>
        </w:rPr>
      </w:pPr>
      <w:proofErr w:type="spellStart"/>
      <w:r w:rsidRPr="001A0F22">
        <w:rPr>
          <w:rFonts w:cstheme="minorHAnsi"/>
          <w:color w:val="000000" w:themeColor="text1"/>
          <w:lang w:val="en-GB"/>
        </w:rPr>
        <w:t>Ferenci</w:t>
      </w:r>
      <w:proofErr w:type="spellEnd"/>
      <w:r w:rsidR="00AF3814" w:rsidRPr="001A0F22">
        <w:rPr>
          <w:rFonts w:cstheme="minorHAnsi"/>
          <w:color w:val="000000" w:themeColor="text1"/>
          <w:lang w:val="en-GB"/>
        </w:rPr>
        <w:t xml:space="preserve">, T. </w:t>
      </w:r>
      <w:r w:rsidRPr="001A0F22">
        <w:rPr>
          <w:rFonts w:cstheme="minorHAnsi"/>
          <w:color w:val="000000" w:themeColor="text1"/>
          <w:lang w:val="en-GB"/>
        </w:rPr>
        <w:t>(2016)</w:t>
      </w:r>
      <w:r w:rsidR="00AF3814" w:rsidRPr="001A0F22">
        <w:rPr>
          <w:rFonts w:cstheme="minorHAnsi"/>
          <w:color w:val="000000" w:themeColor="text1"/>
          <w:lang w:val="en-GB"/>
        </w:rPr>
        <w:t>.</w:t>
      </w:r>
      <w:r w:rsidRPr="001A0F22">
        <w:rPr>
          <w:rFonts w:cstheme="minorHAnsi"/>
          <w:color w:val="000000" w:themeColor="text1"/>
          <w:lang w:val="en-GB"/>
        </w:rPr>
        <w:t xml:space="preserve"> </w:t>
      </w:r>
      <w:proofErr w:type="spellStart"/>
      <w:r w:rsidRPr="001A0F22">
        <w:rPr>
          <w:rFonts w:cstheme="minorHAnsi"/>
          <w:i/>
          <w:color w:val="000000" w:themeColor="text1"/>
          <w:lang w:val="en-GB"/>
        </w:rPr>
        <w:t>Védőoltásokról</w:t>
      </w:r>
      <w:proofErr w:type="spellEnd"/>
      <w:r w:rsidRPr="001A0F22">
        <w:rPr>
          <w:rFonts w:cstheme="minorHAnsi"/>
          <w:i/>
          <w:color w:val="000000" w:themeColor="text1"/>
          <w:lang w:val="en-GB"/>
        </w:rPr>
        <w:t xml:space="preserve"> a </w:t>
      </w:r>
      <w:proofErr w:type="spellStart"/>
      <w:r w:rsidRPr="001A0F22">
        <w:rPr>
          <w:rFonts w:cstheme="minorHAnsi"/>
          <w:i/>
          <w:color w:val="000000" w:themeColor="text1"/>
          <w:lang w:val="en-GB"/>
        </w:rPr>
        <w:t>tények</w:t>
      </w:r>
      <w:proofErr w:type="spellEnd"/>
      <w:r w:rsidR="00AF3814" w:rsidRPr="001A0F22">
        <w:rPr>
          <w:rFonts w:cstheme="minorHAnsi"/>
          <w:i/>
          <w:color w:val="000000" w:themeColor="text1"/>
          <w:lang w:val="en-GB"/>
        </w:rPr>
        <w:t xml:space="preserve"> </w:t>
      </w:r>
      <w:proofErr w:type="spellStart"/>
      <w:r w:rsidRPr="001A0F22">
        <w:rPr>
          <w:rFonts w:cstheme="minorHAnsi"/>
          <w:i/>
          <w:color w:val="000000" w:themeColor="text1"/>
          <w:lang w:val="en-GB"/>
        </w:rPr>
        <w:t>alapján</w:t>
      </w:r>
      <w:proofErr w:type="spellEnd"/>
      <w:r w:rsidRPr="001A0F22">
        <w:rPr>
          <w:rFonts w:cstheme="minorHAnsi"/>
          <w:i/>
          <w:color w:val="000000" w:themeColor="text1"/>
          <w:lang w:val="en-GB"/>
        </w:rPr>
        <w:t>.</w:t>
      </w:r>
      <w:r w:rsidR="00D777FD">
        <w:rPr>
          <w:rFonts w:cstheme="minorHAnsi"/>
          <w:i/>
          <w:color w:val="000000" w:themeColor="text1"/>
          <w:lang w:val="en-GB"/>
        </w:rPr>
        <w:t xml:space="preserve"> </w:t>
      </w:r>
      <w:hyperlink r:id="rId9" w:history="1">
        <w:r w:rsidR="00D777FD" w:rsidRPr="004F1293">
          <w:rPr>
            <w:rStyle w:val="Hyperlink"/>
            <w:rFonts w:cstheme="minorHAnsi"/>
            <w:lang w:val="en-GB"/>
          </w:rPr>
          <w:t>http://www.medstat.com</w:t>
        </w:r>
      </w:hyperlink>
      <w:r w:rsidR="00D777FD">
        <w:rPr>
          <w:rFonts w:cstheme="minorHAnsi"/>
          <w:color w:val="000000" w:themeColor="text1"/>
          <w:lang w:val="en-GB"/>
        </w:rPr>
        <w:t xml:space="preserve">  </w:t>
      </w:r>
    </w:p>
    <w:p w14:paraId="3EAE15D9" w14:textId="22367618" w:rsidR="00667068" w:rsidRPr="001A0F22" w:rsidRDefault="007E655D" w:rsidP="002E1029">
      <w:pPr>
        <w:spacing w:before="120" w:after="120" w:line="240" w:lineRule="auto"/>
        <w:ind w:left="720" w:hanging="720"/>
        <w:rPr>
          <w:rFonts w:cstheme="minorHAnsi"/>
          <w:color w:val="000000" w:themeColor="text1"/>
          <w:lang w:val="en-GB"/>
        </w:rPr>
      </w:pPr>
      <w:r w:rsidRPr="001A0F22">
        <w:rPr>
          <w:rFonts w:cstheme="minorHAnsi"/>
          <w:color w:val="000000" w:themeColor="text1"/>
          <w:lang w:val="en-GB"/>
        </w:rPr>
        <w:t xml:space="preserve">European Commission (2019). </w:t>
      </w:r>
      <w:r w:rsidR="00C3761B" w:rsidRPr="001A0F22">
        <w:rPr>
          <w:rFonts w:cstheme="minorHAnsi"/>
          <w:i/>
          <w:color w:val="000000" w:themeColor="text1"/>
          <w:lang w:val="en-GB"/>
        </w:rPr>
        <w:t>Vaccine hesitancy: public health emergency.</w:t>
      </w:r>
      <w:r w:rsidR="00C3761B" w:rsidRPr="001A0F22">
        <w:rPr>
          <w:rFonts w:cstheme="minorHAnsi"/>
          <w:color w:val="000000" w:themeColor="text1"/>
          <w:lang w:val="en-GB"/>
        </w:rPr>
        <w:t xml:space="preserve"> </w:t>
      </w:r>
      <w:r w:rsidRPr="001A0F22">
        <w:rPr>
          <w:rFonts w:cstheme="minorHAnsi"/>
          <w:color w:val="000000" w:themeColor="text1"/>
          <w:lang w:val="en-GB"/>
        </w:rPr>
        <w:t xml:space="preserve">The European Files. Europe and Vaccines </w:t>
      </w:r>
      <w:r w:rsidR="009D3D5B" w:rsidRPr="001A0F22">
        <w:rPr>
          <w:rFonts w:cstheme="minorHAnsi"/>
          <w:color w:val="000000" w:themeColor="text1"/>
          <w:lang w:val="en-GB"/>
        </w:rPr>
        <w:t>f</w:t>
      </w:r>
      <w:r w:rsidRPr="001A0F22">
        <w:rPr>
          <w:rFonts w:cstheme="minorHAnsi"/>
          <w:color w:val="000000" w:themeColor="text1"/>
          <w:lang w:val="en-GB"/>
        </w:rPr>
        <w:t xml:space="preserve">or Effective Vaccination Policies </w:t>
      </w:r>
      <w:r w:rsidR="009D3D5B" w:rsidRPr="001A0F22">
        <w:rPr>
          <w:rFonts w:cstheme="minorHAnsi"/>
          <w:color w:val="000000" w:themeColor="text1"/>
          <w:lang w:val="en-GB"/>
        </w:rPr>
        <w:t>i</w:t>
      </w:r>
      <w:r w:rsidRPr="001A0F22">
        <w:rPr>
          <w:rFonts w:cstheme="minorHAnsi"/>
          <w:color w:val="000000" w:themeColor="text1"/>
          <w:lang w:val="en-GB"/>
        </w:rPr>
        <w:t>n Europe</w:t>
      </w:r>
      <w:r w:rsidR="00941633" w:rsidRPr="001A0F22">
        <w:rPr>
          <w:rFonts w:cstheme="minorHAnsi"/>
          <w:color w:val="000000" w:themeColor="text1"/>
          <w:lang w:val="en-GB"/>
        </w:rPr>
        <w:t>.</w:t>
      </w:r>
      <w:r w:rsidR="002E4DE7">
        <w:rPr>
          <w:rFonts w:cstheme="minorHAnsi"/>
          <w:color w:val="000000" w:themeColor="text1"/>
          <w:lang w:val="en-GB"/>
        </w:rPr>
        <w:t xml:space="preserve"> </w:t>
      </w:r>
    </w:p>
    <w:p w14:paraId="60DD0826" w14:textId="5F113A95" w:rsidR="005000D3" w:rsidRDefault="005000D3" w:rsidP="002E1029">
      <w:pPr>
        <w:spacing w:before="120" w:after="120" w:line="240" w:lineRule="auto"/>
        <w:ind w:left="720" w:hanging="720"/>
        <w:rPr>
          <w:rFonts w:cstheme="minorHAnsi"/>
          <w:color w:val="000000" w:themeColor="text1"/>
          <w:lang w:val="en-GB"/>
        </w:rPr>
      </w:pPr>
      <w:r w:rsidRPr="001A0F22">
        <w:rPr>
          <w:rFonts w:cstheme="minorHAnsi"/>
          <w:color w:val="000000" w:themeColor="text1"/>
          <w:lang w:val="en-GB"/>
        </w:rPr>
        <w:t>Larson,</w:t>
      </w:r>
      <w:r w:rsidR="00740987" w:rsidRPr="001A0F22">
        <w:rPr>
          <w:rFonts w:cstheme="minorHAnsi"/>
          <w:color w:val="000000" w:themeColor="text1"/>
          <w:lang w:val="en-GB"/>
        </w:rPr>
        <w:t xml:space="preserve"> H. J.,</w:t>
      </w:r>
      <w:r w:rsidRPr="001A0F22">
        <w:rPr>
          <w:rFonts w:cstheme="minorHAnsi"/>
          <w:color w:val="000000" w:themeColor="text1"/>
          <w:lang w:val="en-GB"/>
        </w:rPr>
        <w:t xml:space="preserve"> </w:t>
      </w:r>
      <w:proofErr w:type="spellStart"/>
      <w:r w:rsidR="00740987" w:rsidRPr="001A0F22">
        <w:rPr>
          <w:rFonts w:cstheme="minorHAnsi"/>
          <w:color w:val="000000" w:themeColor="text1"/>
          <w:lang w:val="en-GB"/>
        </w:rPr>
        <w:t>Figueiredo</w:t>
      </w:r>
      <w:proofErr w:type="spellEnd"/>
      <w:r w:rsidR="00740987" w:rsidRPr="001A0F22">
        <w:rPr>
          <w:rFonts w:cstheme="minorHAnsi"/>
          <w:color w:val="000000" w:themeColor="text1"/>
          <w:lang w:val="en-GB"/>
        </w:rPr>
        <w:t xml:space="preserve">, A., </w:t>
      </w:r>
      <w:proofErr w:type="spellStart"/>
      <w:r w:rsidR="00740987" w:rsidRPr="001A0F22">
        <w:rPr>
          <w:rFonts w:cstheme="minorHAnsi"/>
          <w:color w:val="000000" w:themeColor="text1"/>
          <w:lang w:val="en-GB"/>
        </w:rPr>
        <w:t>Xiahong</w:t>
      </w:r>
      <w:proofErr w:type="spellEnd"/>
      <w:r w:rsidR="00740987" w:rsidRPr="001A0F22">
        <w:rPr>
          <w:rFonts w:cstheme="minorHAnsi"/>
          <w:color w:val="000000" w:themeColor="text1"/>
          <w:lang w:val="en-GB"/>
        </w:rPr>
        <w:t>, Z., Schulz, W. S., Verger, P., Johnston</w:t>
      </w:r>
      <w:r w:rsidR="00447CAC" w:rsidRPr="001A0F22">
        <w:rPr>
          <w:rFonts w:cstheme="minorHAnsi"/>
          <w:color w:val="000000" w:themeColor="text1"/>
          <w:lang w:val="en-GB"/>
        </w:rPr>
        <w:t>,</w:t>
      </w:r>
      <w:r w:rsidR="00740987" w:rsidRPr="001A0F22">
        <w:rPr>
          <w:rFonts w:cstheme="minorHAnsi"/>
          <w:color w:val="000000" w:themeColor="text1"/>
          <w:lang w:val="en-GB"/>
        </w:rPr>
        <w:t xml:space="preserve"> I. G., Cook, A. R., &amp; Jones, N. S.</w:t>
      </w:r>
      <w:r w:rsidRPr="001A0F22">
        <w:rPr>
          <w:rFonts w:cstheme="minorHAnsi"/>
          <w:color w:val="000000" w:themeColor="text1"/>
          <w:lang w:val="en-GB"/>
        </w:rPr>
        <w:t xml:space="preserve"> (2016)</w:t>
      </w:r>
      <w:r w:rsidR="00740987" w:rsidRPr="001A0F22">
        <w:rPr>
          <w:rFonts w:cstheme="minorHAnsi"/>
          <w:color w:val="000000" w:themeColor="text1"/>
          <w:lang w:val="en-GB"/>
        </w:rPr>
        <w:t>.</w:t>
      </w:r>
      <w:r w:rsidRPr="001A0F22">
        <w:rPr>
          <w:rFonts w:cstheme="minorHAnsi"/>
          <w:color w:val="000000" w:themeColor="text1"/>
          <w:lang w:val="en-GB"/>
        </w:rPr>
        <w:t xml:space="preserve"> The State of Vaccine Confidence 2016: Global Insights Through a 67-Country Survey. </w:t>
      </w:r>
      <w:proofErr w:type="spellStart"/>
      <w:r w:rsidRPr="001A0F22">
        <w:rPr>
          <w:rFonts w:cstheme="minorHAnsi"/>
          <w:i/>
          <w:color w:val="000000" w:themeColor="text1"/>
          <w:lang w:val="en-GB"/>
        </w:rPr>
        <w:t>EBiomedicine</w:t>
      </w:r>
      <w:proofErr w:type="spellEnd"/>
      <w:r w:rsidR="001362A4" w:rsidRPr="001A0F22">
        <w:rPr>
          <w:rFonts w:cstheme="minorHAnsi"/>
          <w:i/>
          <w:color w:val="000000" w:themeColor="text1"/>
          <w:lang w:val="en-GB"/>
        </w:rPr>
        <w:t>,</w:t>
      </w:r>
      <w:r w:rsidRPr="001A0F22">
        <w:rPr>
          <w:rFonts w:cstheme="minorHAnsi"/>
          <w:color w:val="000000" w:themeColor="text1"/>
          <w:lang w:val="en-GB"/>
        </w:rPr>
        <w:t xml:space="preserve"> 12, 295-301.</w:t>
      </w:r>
      <w:r w:rsidR="00D5467A" w:rsidRPr="001A0F22">
        <w:rPr>
          <w:rFonts w:cstheme="minorHAnsi"/>
          <w:color w:val="000000" w:themeColor="text1"/>
          <w:lang w:val="en-GB"/>
        </w:rPr>
        <w:t xml:space="preserve"> </w:t>
      </w:r>
    </w:p>
    <w:p w14:paraId="330148F6" w14:textId="0FED6B34" w:rsidR="00D777FD" w:rsidRPr="001A0F22" w:rsidRDefault="00D777FD" w:rsidP="002E1029">
      <w:pPr>
        <w:spacing w:before="120" w:after="120" w:line="240" w:lineRule="auto"/>
        <w:ind w:left="720" w:hanging="720"/>
        <w:rPr>
          <w:rFonts w:cstheme="minorHAnsi"/>
          <w:color w:val="000000" w:themeColor="text1"/>
          <w:lang w:val="en-GB"/>
        </w:rPr>
      </w:pPr>
      <w:r>
        <w:rPr>
          <w:rFonts w:cstheme="minorHAnsi"/>
          <w:color w:val="000000" w:themeColor="text1"/>
          <w:lang w:val="en-GB"/>
        </w:rPr>
        <w:t>===================================================================</w:t>
      </w:r>
    </w:p>
    <w:p w14:paraId="5A4E775A" w14:textId="77777777" w:rsidR="001A0F22" w:rsidRPr="002E4DE7" w:rsidRDefault="001A0F22" w:rsidP="002E1029">
      <w:pPr>
        <w:spacing w:before="240" w:after="240" w:line="240" w:lineRule="auto"/>
        <w:rPr>
          <w:rFonts w:cstheme="minorHAnsi"/>
          <w:color w:val="000000" w:themeColor="text1"/>
          <w:highlight w:val="yellow"/>
        </w:rPr>
      </w:pPr>
      <w:r w:rsidRPr="002E4DE7">
        <w:rPr>
          <w:rFonts w:cstheme="minorHAnsi"/>
          <w:color w:val="000000" w:themeColor="text1"/>
          <w:highlight w:val="yellow"/>
        </w:rPr>
        <w:t xml:space="preserve">Individual proposals should consist of a study combined into a 2-page research proposal, accompanied with 10-12 PPT slides emailed to </w:t>
      </w:r>
      <w:hyperlink r:id="rId10" w:history="1">
        <w:r w:rsidRPr="002E4DE7">
          <w:rPr>
            <w:rStyle w:val="Hyperlink"/>
            <w:rFonts w:cstheme="minorHAnsi"/>
            <w:color w:val="0000CC"/>
            <w:highlight w:val="yellow"/>
          </w:rPr>
          <w:t>nmegits@gmail.com</w:t>
        </w:r>
      </w:hyperlink>
      <w:r w:rsidRPr="002E4DE7">
        <w:rPr>
          <w:rFonts w:cstheme="minorHAnsi"/>
          <w:color w:val="000000" w:themeColor="text1"/>
          <w:highlight w:val="yellow"/>
        </w:rPr>
        <w:t xml:space="preserve">.  </w:t>
      </w:r>
    </w:p>
    <w:p w14:paraId="0DC24ED7" w14:textId="72573A4F" w:rsidR="002E1029" w:rsidRPr="002E1029" w:rsidRDefault="001A0F22" w:rsidP="002E1029">
      <w:pPr>
        <w:spacing w:before="240" w:after="240" w:line="240" w:lineRule="auto"/>
        <w:rPr>
          <w:rFonts w:cstheme="minorHAnsi"/>
          <w:color w:val="000000" w:themeColor="text1"/>
        </w:rPr>
      </w:pPr>
      <w:r w:rsidRPr="002E4DE7">
        <w:rPr>
          <w:rFonts w:cstheme="minorHAnsi"/>
          <w:color w:val="000000" w:themeColor="text1"/>
          <w:highlight w:val="yellow"/>
        </w:rPr>
        <w:t>It will be an opportunity for up to 15 min. presentation plus 5 min. Q&amp;As administered via ZOOM.</w:t>
      </w:r>
    </w:p>
    <w:sectPr w:rsidR="002E1029" w:rsidRPr="002E1029" w:rsidSect="002E1029">
      <w:pgSz w:w="11906" w:h="16838"/>
      <w:pgMar w:top="540" w:right="926" w:bottom="810" w:left="1417"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ECF0" w14:textId="77777777" w:rsidR="00C60A42" w:rsidRDefault="00C60A42" w:rsidP="00E15254">
      <w:pPr>
        <w:spacing w:after="0" w:line="240" w:lineRule="auto"/>
      </w:pPr>
      <w:r>
        <w:separator/>
      </w:r>
    </w:p>
  </w:endnote>
  <w:endnote w:type="continuationSeparator" w:id="0">
    <w:p w14:paraId="6328F83B" w14:textId="77777777" w:rsidR="00C60A42" w:rsidRDefault="00C60A42" w:rsidP="00E15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503020202020204"/>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6AF78" w14:textId="77777777" w:rsidR="00C60A42" w:rsidRDefault="00C60A42" w:rsidP="00E15254">
      <w:pPr>
        <w:spacing w:after="0" w:line="240" w:lineRule="auto"/>
      </w:pPr>
      <w:r>
        <w:separator/>
      </w:r>
    </w:p>
  </w:footnote>
  <w:footnote w:type="continuationSeparator" w:id="0">
    <w:p w14:paraId="74A90835" w14:textId="77777777" w:rsidR="00C60A42" w:rsidRDefault="00C60A42" w:rsidP="00E15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C4B4E"/>
    <w:multiLevelType w:val="hybridMultilevel"/>
    <w:tmpl w:val="63CAA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FB20753"/>
    <w:multiLevelType w:val="hybridMultilevel"/>
    <w:tmpl w:val="40BE0E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7394135"/>
    <w:multiLevelType w:val="hybridMultilevel"/>
    <w:tmpl w:val="8D7410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A894D55"/>
    <w:multiLevelType w:val="hybridMultilevel"/>
    <w:tmpl w:val="0EB205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1MTQ0s7QwMLKwMDRS0lEKTi0uzszPAykwrAUAs96wISwAAAA="/>
  </w:docVars>
  <w:rsids>
    <w:rsidRoot w:val="00A10655"/>
    <w:rsid w:val="0001247C"/>
    <w:rsid w:val="00032817"/>
    <w:rsid w:val="000449B4"/>
    <w:rsid w:val="00052C70"/>
    <w:rsid w:val="000615E8"/>
    <w:rsid w:val="000621D4"/>
    <w:rsid w:val="000634DB"/>
    <w:rsid w:val="000726AB"/>
    <w:rsid w:val="0008032A"/>
    <w:rsid w:val="000A4E24"/>
    <w:rsid w:val="000B5117"/>
    <w:rsid w:val="000C1A4B"/>
    <w:rsid w:val="000C2646"/>
    <w:rsid w:val="000D79A5"/>
    <w:rsid w:val="000E6851"/>
    <w:rsid w:val="00100648"/>
    <w:rsid w:val="001041A0"/>
    <w:rsid w:val="001047EB"/>
    <w:rsid w:val="001270FA"/>
    <w:rsid w:val="00127151"/>
    <w:rsid w:val="001315B6"/>
    <w:rsid w:val="00135004"/>
    <w:rsid w:val="001362A4"/>
    <w:rsid w:val="00146749"/>
    <w:rsid w:val="001507CB"/>
    <w:rsid w:val="00150BB9"/>
    <w:rsid w:val="00150DB5"/>
    <w:rsid w:val="001534B2"/>
    <w:rsid w:val="0016102C"/>
    <w:rsid w:val="00166D8E"/>
    <w:rsid w:val="00170EC8"/>
    <w:rsid w:val="00171EE3"/>
    <w:rsid w:val="00183023"/>
    <w:rsid w:val="001853C2"/>
    <w:rsid w:val="001945D5"/>
    <w:rsid w:val="001A0D63"/>
    <w:rsid w:val="001A0F22"/>
    <w:rsid w:val="001A694A"/>
    <w:rsid w:val="001B0FA3"/>
    <w:rsid w:val="001C72DF"/>
    <w:rsid w:val="001D0A59"/>
    <w:rsid w:val="001D39CA"/>
    <w:rsid w:val="00200914"/>
    <w:rsid w:val="002051F9"/>
    <w:rsid w:val="00207C7C"/>
    <w:rsid w:val="00210232"/>
    <w:rsid w:val="002178E0"/>
    <w:rsid w:val="00231C28"/>
    <w:rsid w:val="0023536C"/>
    <w:rsid w:val="00237458"/>
    <w:rsid w:val="00240340"/>
    <w:rsid w:val="0025539A"/>
    <w:rsid w:val="00256468"/>
    <w:rsid w:val="0026541A"/>
    <w:rsid w:val="00265D53"/>
    <w:rsid w:val="00265E5B"/>
    <w:rsid w:val="00276344"/>
    <w:rsid w:val="0028230C"/>
    <w:rsid w:val="00287FBD"/>
    <w:rsid w:val="00291181"/>
    <w:rsid w:val="0029169E"/>
    <w:rsid w:val="002945EE"/>
    <w:rsid w:val="002A6767"/>
    <w:rsid w:val="002B13FF"/>
    <w:rsid w:val="002C13DB"/>
    <w:rsid w:val="002C5AA4"/>
    <w:rsid w:val="002D522C"/>
    <w:rsid w:val="002E1029"/>
    <w:rsid w:val="002E2694"/>
    <w:rsid w:val="002E2A1A"/>
    <w:rsid w:val="002E2A3B"/>
    <w:rsid w:val="002E4DE7"/>
    <w:rsid w:val="002E692E"/>
    <w:rsid w:val="002F523B"/>
    <w:rsid w:val="002F7673"/>
    <w:rsid w:val="0030210E"/>
    <w:rsid w:val="00302D47"/>
    <w:rsid w:val="0030336C"/>
    <w:rsid w:val="00304D13"/>
    <w:rsid w:val="0031245B"/>
    <w:rsid w:val="00314C02"/>
    <w:rsid w:val="00320128"/>
    <w:rsid w:val="00320421"/>
    <w:rsid w:val="00321231"/>
    <w:rsid w:val="00330EB7"/>
    <w:rsid w:val="003323B0"/>
    <w:rsid w:val="00353BBE"/>
    <w:rsid w:val="0037188C"/>
    <w:rsid w:val="0038165C"/>
    <w:rsid w:val="0038424C"/>
    <w:rsid w:val="00386323"/>
    <w:rsid w:val="003929D8"/>
    <w:rsid w:val="00393794"/>
    <w:rsid w:val="00393B53"/>
    <w:rsid w:val="00397627"/>
    <w:rsid w:val="003A0F9C"/>
    <w:rsid w:val="003C7F5F"/>
    <w:rsid w:val="003E05BD"/>
    <w:rsid w:val="003E0FD1"/>
    <w:rsid w:val="003E2FA3"/>
    <w:rsid w:val="003F6A92"/>
    <w:rsid w:val="00402AEA"/>
    <w:rsid w:val="00403CB1"/>
    <w:rsid w:val="004163BD"/>
    <w:rsid w:val="004210BA"/>
    <w:rsid w:val="00434870"/>
    <w:rsid w:val="004453F5"/>
    <w:rsid w:val="00447CAC"/>
    <w:rsid w:val="00450870"/>
    <w:rsid w:val="00454A93"/>
    <w:rsid w:val="00461E1C"/>
    <w:rsid w:val="00470EB7"/>
    <w:rsid w:val="0048421C"/>
    <w:rsid w:val="004975F7"/>
    <w:rsid w:val="004A0DA0"/>
    <w:rsid w:val="004B6A8D"/>
    <w:rsid w:val="004C776C"/>
    <w:rsid w:val="004D2CCF"/>
    <w:rsid w:val="004D7D86"/>
    <w:rsid w:val="004E1879"/>
    <w:rsid w:val="004E1D4A"/>
    <w:rsid w:val="004E76D7"/>
    <w:rsid w:val="004F28D2"/>
    <w:rsid w:val="005000D3"/>
    <w:rsid w:val="005063D7"/>
    <w:rsid w:val="005106F0"/>
    <w:rsid w:val="0051118D"/>
    <w:rsid w:val="0051301C"/>
    <w:rsid w:val="00515FF3"/>
    <w:rsid w:val="00522E2D"/>
    <w:rsid w:val="00526BFE"/>
    <w:rsid w:val="00534D11"/>
    <w:rsid w:val="00536C19"/>
    <w:rsid w:val="00547206"/>
    <w:rsid w:val="005475D0"/>
    <w:rsid w:val="005654CA"/>
    <w:rsid w:val="00565AEF"/>
    <w:rsid w:val="00571F1F"/>
    <w:rsid w:val="00574DB6"/>
    <w:rsid w:val="00584A0D"/>
    <w:rsid w:val="00584BA0"/>
    <w:rsid w:val="0058776F"/>
    <w:rsid w:val="00591B22"/>
    <w:rsid w:val="00597376"/>
    <w:rsid w:val="005A100A"/>
    <w:rsid w:val="005A6A97"/>
    <w:rsid w:val="005B0B74"/>
    <w:rsid w:val="005B19DB"/>
    <w:rsid w:val="005B6C4A"/>
    <w:rsid w:val="005B6FEF"/>
    <w:rsid w:val="005C2784"/>
    <w:rsid w:val="005C30A9"/>
    <w:rsid w:val="005C5210"/>
    <w:rsid w:val="005C6673"/>
    <w:rsid w:val="005D25FB"/>
    <w:rsid w:val="005E002B"/>
    <w:rsid w:val="005E03B9"/>
    <w:rsid w:val="005F0BB2"/>
    <w:rsid w:val="005F3F6C"/>
    <w:rsid w:val="00613644"/>
    <w:rsid w:val="0062232C"/>
    <w:rsid w:val="006332C2"/>
    <w:rsid w:val="00641E22"/>
    <w:rsid w:val="006467A5"/>
    <w:rsid w:val="0065416F"/>
    <w:rsid w:val="006551E4"/>
    <w:rsid w:val="00656121"/>
    <w:rsid w:val="00667068"/>
    <w:rsid w:val="006676E9"/>
    <w:rsid w:val="00687489"/>
    <w:rsid w:val="00690091"/>
    <w:rsid w:val="006B6CFA"/>
    <w:rsid w:val="006C20E1"/>
    <w:rsid w:val="006D0C7A"/>
    <w:rsid w:val="006D4142"/>
    <w:rsid w:val="006E0D0D"/>
    <w:rsid w:val="006E5EB6"/>
    <w:rsid w:val="006F58EF"/>
    <w:rsid w:val="006F6E66"/>
    <w:rsid w:val="00717B12"/>
    <w:rsid w:val="007403D2"/>
    <w:rsid w:val="00740987"/>
    <w:rsid w:val="00752DFD"/>
    <w:rsid w:val="0078150D"/>
    <w:rsid w:val="00782FF8"/>
    <w:rsid w:val="0079264B"/>
    <w:rsid w:val="00797E9C"/>
    <w:rsid w:val="007A6895"/>
    <w:rsid w:val="007A77F5"/>
    <w:rsid w:val="007B01EE"/>
    <w:rsid w:val="007B2E35"/>
    <w:rsid w:val="007C06E9"/>
    <w:rsid w:val="007D5B9A"/>
    <w:rsid w:val="007E5527"/>
    <w:rsid w:val="007E655D"/>
    <w:rsid w:val="007E6A20"/>
    <w:rsid w:val="007F6141"/>
    <w:rsid w:val="008017AB"/>
    <w:rsid w:val="00802431"/>
    <w:rsid w:val="00804B03"/>
    <w:rsid w:val="00807F3D"/>
    <w:rsid w:val="00825D35"/>
    <w:rsid w:val="00836248"/>
    <w:rsid w:val="008435FF"/>
    <w:rsid w:val="0084611F"/>
    <w:rsid w:val="00850F02"/>
    <w:rsid w:val="00880283"/>
    <w:rsid w:val="008862C1"/>
    <w:rsid w:val="00887FAF"/>
    <w:rsid w:val="008902A6"/>
    <w:rsid w:val="008A021C"/>
    <w:rsid w:val="008B0CE1"/>
    <w:rsid w:val="008B4FFA"/>
    <w:rsid w:val="008C6DCA"/>
    <w:rsid w:val="008D65E1"/>
    <w:rsid w:val="008E36C6"/>
    <w:rsid w:val="008E4258"/>
    <w:rsid w:val="008E5121"/>
    <w:rsid w:val="00904FE4"/>
    <w:rsid w:val="00906711"/>
    <w:rsid w:val="00912E06"/>
    <w:rsid w:val="00926ED2"/>
    <w:rsid w:val="0092712D"/>
    <w:rsid w:val="00930CE9"/>
    <w:rsid w:val="00941633"/>
    <w:rsid w:val="00944611"/>
    <w:rsid w:val="009645B4"/>
    <w:rsid w:val="00971E82"/>
    <w:rsid w:val="009760C7"/>
    <w:rsid w:val="009817F7"/>
    <w:rsid w:val="009867B4"/>
    <w:rsid w:val="00995823"/>
    <w:rsid w:val="009B2274"/>
    <w:rsid w:val="009B2459"/>
    <w:rsid w:val="009B3533"/>
    <w:rsid w:val="009C0ABD"/>
    <w:rsid w:val="009C46F6"/>
    <w:rsid w:val="009D3D5B"/>
    <w:rsid w:val="009D6A8C"/>
    <w:rsid w:val="009E0004"/>
    <w:rsid w:val="009E2043"/>
    <w:rsid w:val="00A01DE1"/>
    <w:rsid w:val="00A10655"/>
    <w:rsid w:val="00A171B5"/>
    <w:rsid w:val="00A35FF3"/>
    <w:rsid w:val="00A36EBC"/>
    <w:rsid w:val="00A65F3B"/>
    <w:rsid w:val="00A72E64"/>
    <w:rsid w:val="00A763BE"/>
    <w:rsid w:val="00A77B15"/>
    <w:rsid w:val="00A80633"/>
    <w:rsid w:val="00A82E29"/>
    <w:rsid w:val="00A92485"/>
    <w:rsid w:val="00A94B83"/>
    <w:rsid w:val="00AA11D9"/>
    <w:rsid w:val="00AA608C"/>
    <w:rsid w:val="00AB0CEB"/>
    <w:rsid w:val="00AC6567"/>
    <w:rsid w:val="00AD6E46"/>
    <w:rsid w:val="00AE67D4"/>
    <w:rsid w:val="00AF12A4"/>
    <w:rsid w:val="00AF271C"/>
    <w:rsid w:val="00AF3814"/>
    <w:rsid w:val="00B13443"/>
    <w:rsid w:val="00B26896"/>
    <w:rsid w:val="00B37EDA"/>
    <w:rsid w:val="00B41B6E"/>
    <w:rsid w:val="00B42A08"/>
    <w:rsid w:val="00B47B15"/>
    <w:rsid w:val="00B50BCE"/>
    <w:rsid w:val="00B51626"/>
    <w:rsid w:val="00B71105"/>
    <w:rsid w:val="00B72376"/>
    <w:rsid w:val="00B76466"/>
    <w:rsid w:val="00B81958"/>
    <w:rsid w:val="00B948E0"/>
    <w:rsid w:val="00BA7939"/>
    <w:rsid w:val="00BD0D57"/>
    <w:rsid w:val="00BD4888"/>
    <w:rsid w:val="00BE2A07"/>
    <w:rsid w:val="00BE2CAA"/>
    <w:rsid w:val="00BF098D"/>
    <w:rsid w:val="00BF3111"/>
    <w:rsid w:val="00BF71F8"/>
    <w:rsid w:val="00C016AE"/>
    <w:rsid w:val="00C01F8F"/>
    <w:rsid w:val="00C03683"/>
    <w:rsid w:val="00C10E2C"/>
    <w:rsid w:val="00C139B4"/>
    <w:rsid w:val="00C15E48"/>
    <w:rsid w:val="00C25D80"/>
    <w:rsid w:val="00C30577"/>
    <w:rsid w:val="00C3761B"/>
    <w:rsid w:val="00C42B34"/>
    <w:rsid w:val="00C60A42"/>
    <w:rsid w:val="00C64692"/>
    <w:rsid w:val="00C74EE1"/>
    <w:rsid w:val="00C74F1E"/>
    <w:rsid w:val="00C83343"/>
    <w:rsid w:val="00C853A5"/>
    <w:rsid w:val="00CA2103"/>
    <w:rsid w:val="00CB654D"/>
    <w:rsid w:val="00CB6DB0"/>
    <w:rsid w:val="00CD3FD5"/>
    <w:rsid w:val="00CD4346"/>
    <w:rsid w:val="00CE3199"/>
    <w:rsid w:val="00D0271C"/>
    <w:rsid w:val="00D04094"/>
    <w:rsid w:val="00D06E15"/>
    <w:rsid w:val="00D20798"/>
    <w:rsid w:val="00D41AF4"/>
    <w:rsid w:val="00D5467A"/>
    <w:rsid w:val="00D73580"/>
    <w:rsid w:val="00D777FD"/>
    <w:rsid w:val="00D84A00"/>
    <w:rsid w:val="00D969B1"/>
    <w:rsid w:val="00D97755"/>
    <w:rsid w:val="00DA130A"/>
    <w:rsid w:val="00DA4DDE"/>
    <w:rsid w:val="00DA779F"/>
    <w:rsid w:val="00DB6EBB"/>
    <w:rsid w:val="00DC4318"/>
    <w:rsid w:val="00DD47D9"/>
    <w:rsid w:val="00DD6DD9"/>
    <w:rsid w:val="00DE0769"/>
    <w:rsid w:val="00DE396A"/>
    <w:rsid w:val="00DE7B54"/>
    <w:rsid w:val="00E0149B"/>
    <w:rsid w:val="00E016DE"/>
    <w:rsid w:val="00E048CD"/>
    <w:rsid w:val="00E11CC9"/>
    <w:rsid w:val="00E1366F"/>
    <w:rsid w:val="00E15254"/>
    <w:rsid w:val="00E1763F"/>
    <w:rsid w:val="00E25A9E"/>
    <w:rsid w:val="00E400E5"/>
    <w:rsid w:val="00E4368F"/>
    <w:rsid w:val="00E60B4B"/>
    <w:rsid w:val="00E619D1"/>
    <w:rsid w:val="00E62498"/>
    <w:rsid w:val="00E64175"/>
    <w:rsid w:val="00E8717F"/>
    <w:rsid w:val="00EA1FDB"/>
    <w:rsid w:val="00EA5CD1"/>
    <w:rsid w:val="00EB5BF7"/>
    <w:rsid w:val="00EB6BA0"/>
    <w:rsid w:val="00EC6E8C"/>
    <w:rsid w:val="00ED0C7A"/>
    <w:rsid w:val="00ED1458"/>
    <w:rsid w:val="00EE4F14"/>
    <w:rsid w:val="00EE63F1"/>
    <w:rsid w:val="00EF4087"/>
    <w:rsid w:val="00F007BD"/>
    <w:rsid w:val="00F06840"/>
    <w:rsid w:val="00F06B56"/>
    <w:rsid w:val="00F06F42"/>
    <w:rsid w:val="00F24E33"/>
    <w:rsid w:val="00F26E62"/>
    <w:rsid w:val="00F3117C"/>
    <w:rsid w:val="00F5334A"/>
    <w:rsid w:val="00F57826"/>
    <w:rsid w:val="00F643A9"/>
    <w:rsid w:val="00F84DD9"/>
    <w:rsid w:val="00F971C2"/>
    <w:rsid w:val="00FB21F3"/>
    <w:rsid w:val="00FC1B47"/>
    <w:rsid w:val="00FD2B3D"/>
    <w:rsid w:val="00FF3779"/>
    <w:rsid w:val="00FF63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4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C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36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C2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31C28"/>
    <w:pPr>
      <w:spacing w:before="240" w:line="259" w:lineRule="auto"/>
      <w:outlineLvl w:val="9"/>
    </w:pPr>
    <w:rPr>
      <w:b w:val="0"/>
      <w:bCs w:val="0"/>
      <w:sz w:val="32"/>
      <w:szCs w:val="32"/>
      <w:lang w:eastAsia="hu-HU"/>
    </w:rPr>
  </w:style>
  <w:style w:type="paragraph" w:styleId="ListParagraph">
    <w:name w:val="List Paragraph"/>
    <w:basedOn w:val="Normal"/>
    <w:uiPriority w:val="34"/>
    <w:qFormat/>
    <w:rsid w:val="005063D7"/>
    <w:pPr>
      <w:spacing w:after="160" w:line="259" w:lineRule="auto"/>
      <w:ind w:left="720"/>
      <w:contextualSpacing/>
    </w:pPr>
  </w:style>
  <w:style w:type="character" w:customStyle="1" w:styleId="Heading2Char">
    <w:name w:val="Heading 2 Char"/>
    <w:basedOn w:val="DefaultParagraphFont"/>
    <w:link w:val="Heading2"/>
    <w:uiPriority w:val="9"/>
    <w:rsid w:val="00E1366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E6A20"/>
    <w:rPr>
      <w:color w:val="0000FF" w:themeColor="hyperlink"/>
      <w:u w:val="single"/>
    </w:rPr>
  </w:style>
  <w:style w:type="character" w:styleId="Emphasis">
    <w:name w:val="Emphasis"/>
    <w:basedOn w:val="DefaultParagraphFont"/>
    <w:uiPriority w:val="20"/>
    <w:qFormat/>
    <w:rsid w:val="002D522C"/>
    <w:rPr>
      <w:i/>
      <w:iCs/>
    </w:rPr>
  </w:style>
  <w:style w:type="character" w:styleId="FollowedHyperlink">
    <w:name w:val="FollowedHyperlink"/>
    <w:basedOn w:val="DefaultParagraphFont"/>
    <w:uiPriority w:val="99"/>
    <w:semiHidden/>
    <w:unhideWhenUsed/>
    <w:rsid w:val="00EA5CD1"/>
    <w:rPr>
      <w:color w:val="800080" w:themeColor="followedHyperlink"/>
      <w:u w:val="single"/>
    </w:rPr>
  </w:style>
  <w:style w:type="paragraph" w:styleId="BalloonText">
    <w:name w:val="Balloon Text"/>
    <w:basedOn w:val="Normal"/>
    <w:link w:val="BalloonTextChar"/>
    <w:uiPriority w:val="99"/>
    <w:semiHidden/>
    <w:unhideWhenUsed/>
    <w:rsid w:val="000A4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24"/>
    <w:rPr>
      <w:rFonts w:ascii="Tahoma" w:hAnsi="Tahoma" w:cs="Tahoma"/>
      <w:sz w:val="16"/>
      <w:szCs w:val="16"/>
    </w:rPr>
  </w:style>
  <w:style w:type="paragraph" w:styleId="TOC1">
    <w:name w:val="toc 1"/>
    <w:basedOn w:val="Normal"/>
    <w:next w:val="Normal"/>
    <w:autoRedefine/>
    <w:uiPriority w:val="39"/>
    <w:unhideWhenUsed/>
    <w:rsid w:val="000A4E24"/>
    <w:pPr>
      <w:spacing w:after="100" w:line="256" w:lineRule="auto"/>
    </w:pPr>
  </w:style>
  <w:style w:type="paragraph" w:styleId="TOC2">
    <w:name w:val="toc 2"/>
    <w:basedOn w:val="Normal"/>
    <w:next w:val="Normal"/>
    <w:autoRedefine/>
    <w:uiPriority w:val="39"/>
    <w:unhideWhenUsed/>
    <w:rsid w:val="000A4E24"/>
    <w:pPr>
      <w:spacing w:after="100" w:line="256" w:lineRule="auto"/>
      <w:ind w:left="220"/>
    </w:pPr>
  </w:style>
  <w:style w:type="character" w:customStyle="1" w:styleId="Feloldatlanmegemlts1">
    <w:name w:val="Feloldatlan megemlítés1"/>
    <w:basedOn w:val="DefaultParagraphFont"/>
    <w:uiPriority w:val="99"/>
    <w:semiHidden/>
    <w:unhideWhenUsed/>
    <w:rsid w:val="00287FBD"/>
    <w:rPr>
      <w:color w:val="605E5C"/>
      <w:shd w:val="clear" w:color="auto" w:fill="E1DFDD"/>
    </w:rPr>
  </w:style>
  <w:style w:type="paragraph" w:styleId="Header">
    <w:name w:val="header"/>
    <w:basedOn w:val="Normal"/>
    <w:link w:val="HeaderChar"/>
    <w:uiPriority w:val="99"/>
    <w:unhideWhenUsed/>
    <w:rsid w:val="00E152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5254"/>
  </w:style>
  <w:style w:type="paragraph" w:styleId="Footer">
    <w:name w:val="footer"/>
    <w:basedOn w:val="Normal"/>
    <w:link w:val="FooterChar"/>
    <w:uiPriority w:val="99"/>
    <w:unhideWhenUsed/>
    <w:rsid w:val="00E152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5254"/>
  </w:style>
  <w:style w:type="character" w:styleId="UnresolvedMention">
    <w:name w:val="Unresolved Mention"/>
    <w:basedOn w:val="DefaultParagraphFont"/>
    <w:uiPriority w:val="99"/>
    <w:semiHidden/>
    <w:unhideWhenUsed/>
    <w:rsid w:val="00AF3814"/>
    <w:rPr>
      <w:color w:val="605E5C"/>
      <w:shd w:val="clear" w:color="auto" w:fill="E1DFDD"/>
    </w:rPr>
  </w:style>
  <w:style w:type="paragraph" w:customStyle="1" w:styleId="JIASSEditorNote">
    <w:name w:val="J_IASS_Editor_Note"/>
    <w:basedOn w:val="Normal"/>
    <w:rsid w:val="001A0F22"/>
    <w:pPr>
      <w:widowControl w:val="0"/>
      <w:suppressAutoHyphens/>
      <w:snapToGrid w:val="0"/>
      <w:spacing w:after="0" w:line="240" w:lineRule="auto"/>
      <w:jc w:val="both"/>
    </w:pPr>
    <w:rPr>
      <w:rFonts w:ascii="Univers" w:eastAsia="SimSun" w:hAnsi="Univers" w:cs="Times New Roman"/>
      <w:spacing w:val="-3"/>
      <w:sz w:val="18"/>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0030">
      <w:bodyDiv w:val="1"/>
      <w:marLeft w:val="0"/>
      <w:marRight w:val="0"/>
      <w:marTop w:val="0"/>
      <w:marBottom w:val="0"/>
      <w:divBdr>
        <w:top w:val="none" w:sz="0" w:space="0" w:color="auto"/>
        <w:left w:val="none" w:sz="0" w:space="0" w:color="auto"/>
        <w:bottom w:val="none" w:sz="0" w:space="0" w:color="auto"/>
        <w:right w:val="none" w:sz="0" w:space="0" w:color="auto"/>
      </w:divBdr>
    </w:div>
    <w:div w:id="803349391">
      <w:bodyDiv w:val="1"/>
      <w:marLeft w:val="0"/>
      <w:marRight w:val="0"/>
      <w:marTop w:val="0"/>
      <w:marBottom w:val="0"/>
      <w:divBdr>
        <w:top w:val="none" w:sz="0" w:space="0" w:color="auto"/>
        <w:left w:val="none" w:sz="0" w:space="0" w:color="auto"/>
        <w:bottom w:val="none" w:sz="0" w:space="0" w:color="auto"/>
        <w:right w:val="none" w:sz="0" w:space="0" w:color="auto"/>
      </w:divBdr>
    </w:div>
    <w:div w:id="880365374">
      <w:bodyDiv w:val="1"/>
      <w:marLeft w:val="0"/>
      <w:marRight w:val="0"/>
      <w:marTop w:val="0"/>
      <w:marBottom w:val="0"/>
      <w:divBdr>
        <w:top w:val="none" w:sz="0" w:space="0" w:color="auto"/>
        <w:left w:val="none" w:sz="0" w:space="0" w:color="auto"/>
        <w:bottom w:val="none" w:sz="0" w:space="0" w:color="auto"/>
        <w:right w:val="none" w:sz="0" w:space="0" w:color="auto"/>
      </w:divBdr>
    </w:div>
    <w:div w:id="903564715">
      <w:bodyDiv w:val="1"/>
      <w:marLeft w:val="0"/>
      <w:marRight w:val="0"/>
      <w:marTop w:val="0"/>
      <w:marBottom w:val="0"/>
      <w:divBdr>
        <w:top w:val="none" w:sz="0" w:space="0" w:color="auto"/>
        <w:left w:val="none" w:sz="0" w:space="0" w:color="auto"/>
        <w:bottom w:val="none" w:sz="0" w:space="0" w:color="auto"/>
        <w:right w:val="none" w:sz="0" w:space="0" w:color="auto"/>
      </w:divBdr>
      <w:divsChild>
        <w:div w:id="1030684751">
          <w:marLeft w:val="0"/>
          <w:marRight w:val="0"/>
          <w:marTop w:val="0"/>
          <w:marBottom w:val="0"/>
          <w:divBdr>
            <w:top w:val="none" w:sz="0" w:space="0" w:color="auto"/>
            <w:left w:val="none" w:sz="0" w:space="0" w:color="auto"/>
            <w:bottom w:val="none" w:sz="0" w:space="0" w:color="auto"/>
            <w:right w:val="none" w:sz="0" w:space="0" w:color="auto"/>
          </w:divBdr>
          <w:divsChild>
            <w:div w:id="1288127321">
              <w:marLeft w:val="0"/>
              <w:marRight w:val="0"/>
              <w:marTop w:val="0"/>
              <w:marBottom w:val="0"/>
              <w:divBdr>
                <w:top w:val="none" w:sz="0" w:space="0" w:color="auto"/>
                <w:left w:val="none" w:sz="0" w:space="0" w:color="auto"/>
                <w:bottom w:val="none" w:sz="0" w:space="0" w:color="auto"/>
                <w:right w:val="none" w:sz="0" w:space="0" w:color="auto"/>
              </w:divBdr>
              <w:divsChild>
                <w:div w:id="2055155287">
                  <w:marLeft w:val="0"/>
                  <w:marRight w:val="0"/>
                  <w:marTop w:val="0"/>
                  <w:marBottom w:val="0"/>
                  <w:divBdr>
                    <w:top w:val="none" w:sz="0" w:space="0" w:color="auto"/>
                    <w:left w:val="none" w:sz="0" w:space="0" w:color="auto"/>
                    <w:bottom w:val="none" w:sz="0" w:space="0" w:color="auto"/>
                    <w:right w:val="none" w:sz="0" w:space="0" w:color="auto"/>
                  </w:divBdr>
                  <w:divsChild>
                    <w:div w:id="11732729">
                      <w:marLeft w:val="0"/>
                      <w:marRight w:val="0"/>
                      <w:marTop w:val="0"/>
                      <w:marBottom w:val="0"/>
                      <w:divBdr>
                        <w:top w:val="none" w:sz="0" w:space="0" w:color="auto"/>
                        <w:left w:val="none" w:sz="0" w:space="0" w:color="auto"/>
                        <w:bottom w:val="none" w:sz="0" w:space="0" w:color="auto"/>
                        <w:right w:val="none" w:sz="0" w:space="0" w:color="auto"/>
                      </w:divBdr>
                      <w:divsChild>
                        <w:div w:id="1656760326">
                          <w:marLeft w:val="0"/>
                          <w:marRight w:val="0"/>
                          <w:marTop w:val="0"/>
                          <w:marBottom w:val="0"/>
                          <w:divBdr>
                            <w:top w:val="none" w:sz="0" w:space="0" w:color="auto"/>
                            <w:left w:val="none" w:sz="0" w:space="0" w:color="auto"/>
                            <w:bottom w:val="none" w:sz="0" w:space="0" w:color="auto"/>
                            <w:right w:val="none" w:sz="0" w:space="0" w:color="auto"/>
                          </w:divBdr>
                          <w:divsChild>
                            <w:div w:id="1921481732">
                              <w:marLeft w:val="0"/>
                              <w:marRight w:val="300"/>
                              <w:marTop w:val="180"/>
                              <w:marBottom w:val="0"/>
                              <w:divBdr>
                                <w:top w:val="none" w:sz="0" w:space="0" w:color="auto"/>
                                <w:left w:val="none" w:sz="0" w:space="0" w:color="auto"/>
                                <w:bottom w:val="none" w:sz="0" w:space="0" w:color="auto"/>
                                <w:right w:val="none" w:sz="0" w:space="0" w:color="auto"/>
                              </w:divBdr>
                              <w:divsChild>
                                <w:div w:id="1734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493591">
          <w:marLeft w:val="0"/>
          <w:marRight w:val="0"/>
          <w:marTop w:val="0"/>
          <w:marBottom w:val="0"/>
          <w:divBdr>
            <w:top w:val="none" w:sz="0" w:space="0" w:color="auto"/>
            <w:left w:val="none" w:sz="0" w:space="0" w:color="auto"/>
            <w:bottom w:val="none" w:sz="0" w:space="0" w:color="auto"/>
            <w:right w:val="none" w:sz="0" w:space="0" w:color="auto"/>
          </w:divBdr>
          <w:divsChild>
            <w:div w:id="1842424534">
              <w:marLeft w:val="0"/>
              <w:marRight w:val="0"/>
              <w:marTop w:val="0"/>
              <w:marBottom w:val="0"/>
              <w:divBdr>
                <w:top w:val="none" w:sz="0" w:space="0" w:color="auto"/>
                <w:left w:val="none" w:sz="0" w:space="0" w:color="auto"/>
                <w:bottom w:val="none" w:sz="0" w:space="0" w:color="auto"/>
                <w:right w:val="none" w:sz="0" w:space="0" w:color="auto"/>
              </w:divBdr>
              <w:divsChild>
                <w:div w:id="182406866">
                  <w:marLeft w:val="0"/>
                  <w:marRight w:val="0"/>
                  <w:marTop w:val="0"/>
                  <w:marBottom w:val="0"/>
                  <w:divBdr>
                    <w:top w:val="none" w:sz="0" w:space="0" w:color="auto"/>
                    <w:left w:val="none" w:sz="0" w:space="0" w:color="auto"/>
                    <w:bottom w:val="none" w:sz="0" w:space="0" w:color="auto"/>
                    <w:right w:val="none" w:sz="0" w:space="0" w:color="auto"/>
                  </w:divBdr>
                  <w:divsChild>
                    <w:div w:id="533080457">
                      <w:marLeft w:val="0"/>
                      <w:marRight w:val="0"/>
                      <w:marTop w:val="0"/>
                      <w:marBottom w:val="0"/>
                      <w:divBdr>
                        <w:top w:val="none" w:sz="0" w:space="0" w:color="auto"/>
                        <w:left w:val="none" w:sz="0" w:space="0" w:color="auto"/>
                        <w:bottom w:val="none" w:sz="0" w:space="0" w:color="auto"/>
                        <w:right w:val="none" w:sz="0" w:space="0" w:color="auto"/>
                      </w:divBdr>
                      <w:divsChild>
                        <w:div w:id="15292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19047">
      <w:bodyDiv w:val="1"/>
      <w:marLeft w:val="0"/>
      <w:marRight w:val="0"/>
      <w:marTop w:val="0"/>
      <w:marBottom w:val="0"/>
      <w:divBdr>
        <w:top w:val="none" w:sz="0" w:space="0" w:color="auto"/>
        <w:left w:val="none" w:sz="0" w:space="0" w:color="auto"/>
        <w:bottom w:val="none" w:sz="0" w:space="0" w:color="auto"/>
        <w:right w:val="none" w:sz="0" w:space="0" w:color="auto"/>
      </w:divBdr>
      <w:divsChild>
        <w:div w:id="1298683562">
          <w:marLeft w:val="0"/>
          <w:marRight w:val="0"/>
          <w:marTop w:val="0"/>
          <w:marBottom w:val="0"/>
          <w:divBdr>
            <w:top w:val="none" w:sz="0" w:space="0" w:color="auto"/>
            <w:left w:val="none" w:sz="0" w:space="0" w:color="auto"/>
            <w:bottom w:val="none" w:sz="0" w:space="0" w:color="auto"/>
            <w:right w:val="none" w:sz="0" w:space="0" w:color="auto"/>
          </w:divBdr>
          <w:divsChild>
            <w:div w:id="1012224414">
              <w:marLeft w:val="0"/>
              <w:marRight w:val="0"/>
              <w:marTop w:val="0"/>
              <w:marBottom w:val="0"/>
              <w:divBdr>
                <w:top w:val="none" w:sz="0" w:space="0" w:color="auto"/>
                <w:left w:val="none" w:sz="0" w:space="0" w:color="auto"/>
                <w:bottom w:val="none" w:sz="0" w:space="0" w:color="auto"/>
                <w:right w:val="none" w:sz="0" w:space="0" w:color="auto"/>
              </w:divBdr>
              <w:divsChild>
                <w:div w:id="2005475111">
                  <w:marLeft w:val="-240"/>
                  <w:marRight w:val="-240"/>
                  <w:marTop w:val="0"/>
                  <w:marBottom w:val="0"/>
                  <w:divBdr>
                    <w:top w:val="none" w:sz="0" w:space="0" w:color="auto"/>
                    <w:left w:val="none" w:sz="0" w:space="0" w:color="auto"/>
                    <w:bottom w:val="none" w:sz="0" w:space="0" w:color="auto"/>
                    <w:right w:val="none" w:sz="0" w:space="0" w:color="auto"/>
                  </w:divBdr>
                  <w:divsChild>
                    <w:div w:id="1124227835">
                      <w:marLeft w:val="0"/>
                      <w:marRight w:val="0"/>
                      <w:marTop w:val="0"/>
                      <w:marBottom w:val="0"/>
                      <w:divBdr>
                        <w:top w:val="none" w:sz="0" w:space="0" w:color="auto"/>
                        <w:left w:val="none" w:sz="0" w:space="0" w:color="auto"/>
                        <w:bottom w:val="none" w:sz="0" w:space="0" w:color="auto"/>
                        <w:right w:val="none" w:sz="0" w:space="0" w:color="auto"/>
                      </w:divBdr>
                      <w:divsChild>
                        <w:div w:id="1946764676">
                          <w:marLeft w:val="0"/>
                          <w:marRight w:val="0"/>
                          <w:marTop w:val="0"/>
                          <w:marBottom w:val="0"/>
                          <w:divBdr>
                            <w:top w:val="none" w:sz="0" w:space="0" w:color="auto"/>
                            <w:left w:val="none" w:sz="0" w:space="0" w:color="auto"/>
                            <w:bottom w:val="none" w:sz="0" w:space="0" w:color="auto"/>
                            <w:right w:val="none" w:sz="0" w:space="0" w:color="auto"/>
                          </w:divBdr>
                        </w:div>
                        <w:div w:id="1634361573">
                          <w:marLeft w:val="0"/>
                          <w:marRight w:val="0"/>
                          <w:marTop w:val="0"/>
                          <w:marBottom w:val="0"/>
                          <w:divBdr>
                            <w:top w:val="none" w:sz="0" w:space="0" w:color="auto"/>
                            <w:left w:val="none" w:sz="0" w:space="0" w:color="auto"/>
                            <w:bottom w:val="none" w:sz="0" w:space="0" w:color="auto"/>
                            <w:right w:val="none" w:sz="0" w:space="0" w:color="auto"/>
                          </w:divBdr>
                          <w:divsChild>
                            <w:div w:id="1000889456">
                              <w:marLeft w:val="165"/>
                              <w:marRight w:val="165"/>
                              <w:marTop w:val="0"/>
                              <w:marBottom w:val="0"/>
                              <w:divBdr>
                                <w:top w:val="none" w:sz="0" w:space="0" w:color="auto"/>
                                <w:left w:val="none" w:sz="0" w:space="0" w:color="auto"/>
                                <w:bottom w:val="none" w:sz="0" w:space="0" w:color="auto"/>
                                <w:right w:val="none" w:sz="0" w:space="0" w:color="auto"/>
                              </w:divBdr>
                              <w:divsChild>
                                <w:div w:id="1321545996">
                                  <w:marLeft w:val="0"/>
                                  <w:marRight w:val="0"/>
                                  <w:marTop w:val="0"/>
                                  <w:marBottom w:val="0"/>
                                  <w:divBdr>
                                    <w:top w:val="none" w:sz="0" w:space="0" w:color="auto"/>
                                    <w:left w:val="none" w:sz="0" w:space="0" w:color="auto"/>
                                    <w:bottom w:val="none" w:sz="0" w:space="0" w:color="auto"/>
                                    <w:right w:val="none" w:sz="0" w:space="0" w:color="auto"/>
                                  </w:divBdr>
                                  <w:divsChild>
                                    <w:div w:id="21096132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658230">
      <w:bodyDiv w:val="1"/>
      <w:marLeft w:val="0"/>
      <w:marRight w:val="0"/>
      <w:marTop w:val="0"/>
      <w:marBottom w:val="0"/>
      <w:divBdr>
        <w:top w:val="none" w:sz="0" w:space="0" w:color="auto"/>
        <w:left w:val="none" w:sz="0" w:space="0" w:color="auto"/>
        <w:bottom w:val="none" w:sz="0" w:space="0" w:color="auto"/>
        <w:right w:val="none" w:sz="0" w:space="0" w:color="auto"/>
      </w:divBdr>
    </w:div>
    <w:div w:id="1818838705">
      <w:bodyDiv w:val="1"/>
      <w:marLeft w:val="0"/>
      <w:marRight w:val="0"/>
      <w:marTop w:val="0"/>
      <w:marBottom w:val="0"/>
      <w:divBdr>
        <w:top w:val="none" w:sz="0" w:space="0" w:color="auto"/>
        <w:left w:val="none" w:sz="0" w:space="0" w:color="auto"/>
        <w:bottom w:val="none" w:sz="0" w:space="0" w:color="auto"/>
        <w:right w:val="none" w:sz="0" w:space="0" w:color="auto"/>
      </w:divBdr>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
    <w:div w:id="1997949727">
      <w:bodyDiv w:val="1"/>
      <w:marLeft w:val="0"/>
      <w:marRight w:val="0"/>
      <w:marTop w:val="0"/>
      <w:marBottom w:val="0"/>
      <w:divBdr>
        <w:top w:val="none" w:sz="0" w:space="0" w:color="auto"/>
        <w:left w:val="none" w:sz="0" w:space="0" w:color="auto"/>
        <w:bottom w:val="none" w:sz="0" w:space="0" w:color="auto"/>
        <w:right w:val="none" w:sz="0" w:space="0" w:color="auto"/>
      </w:divBdr>
    </w:div>
    <w:div w:id="2015374680">
      <w:bodyDiv w:val="1"/>
      <w:marLeft w:val="0"/>
      <w:marRight w:val="0"/>
      <w:marTop w:val="0"/>
      <w:marBottom w:val="0"/>
      <w:divBdr>
        <w:top w:val="none" w:sz="0" w:space="0" w:color="auto"/>
        <w:left w:val="none" w:sz="0" w:space="0" w:color="auto"/>
        <w:bottom w:val="none" w:sz="0" w:space="0" w:color="auto"/>
        <w:right w:val="none" w:sz="0" w:space="0" w:color="auto"/>
      </w:divBdr>
    </w:div>
    <w:div w:id="2092703370">
      <w:bodyDiv w:val="1"/>
      <w:marLeft w:val="0"/>
      <w:marRight w:val="0"/>
      <w:marTop w:val="0"/>
      <w:marBottom w:val="0"/>
      <w:divBdr>
        <w:top w:val="none" w:sz="0" w:space="0" w:color="auto"/>
        <w:left w:val="none" w:sz="0" w:space="0" w:color="auto"/>
        <w:bottom w:val="none" w:sz="0" w:space="0" w:color="auto"/>
        <w:right w:val="none" w:sz="0" w:space="0" w:color="auto"/>
      </w:divBdr>
      <w:divsChild>
        <w:div w:id="1266040950">
          <w:marLeft w:val="0"/>
          <w:marRight w:val="0"/>
          <w:marTop w:val="0"/>
          <w:marBottom w:val="0"/>
          <w:divBdr>
            <w:top w:val="none" w:sz="0" w:space="0" w:color="auto"/>
            <w:left w:val="none" w:sz="0" w:space="0" w:color="auto"/>
            <w:bottom w:val="none" w:sz="0" w:space="0" w:color="auto"/>
            <w:right w:val="none" w:sz="0" w:space="0" w:color="auto"/>
          </w:divBdr>
        </w:div>
        <w:div w:id="462962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e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megits@gmail.com" TargetMode="External"/><Relationship Id="rId4" Type="http://schemas.openxmlformats.org/officeDocument/2006/relationships/settings" Target="settings.xml"/><Relationship Id="rId9" Type="http://schemas.openxmlformats.org/officeDocument/2006/relationships/hyperlink" Target="http://www.medstat.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93A3E-86F2-4EAF-AEEA-48B4FB40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1120</Words>
  <Characters>6455</Characters>
  <Application>Microsoft Office Word</Application>
  <DocSecurity>0</DocSecurity>
  <Lines>153</Lines>
  <Paragraphs>99</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2021-06-30T17:04:00Z</dcterms:created>
  <dcterms:modified xsi:type="dcterms:W3CDTF">2021-06-30T17:05:00Z</dcterms:modified>
</cp:coreProperties>
</file>